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03655A" w:rsidRPr="003E2160" w14:paraId="33390813" w14:textId="77777777" w:rsidTr="001673F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2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03655A" w:rsidRPr="003E2160" w14:paraId="33390816" w14:textId="77777777" w:rsidTr="001673FF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4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5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3655A" w:rsidRPr="003E2160" w14:paraId="33390818" w14:textId="77777777" w:rsidTr="001673F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7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3655A" w:rsidRPr="003E2160" w14:paraId="3339081C" w14:textId="77777777" w:rsidTr="001673F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90819" w14:textId="74F6800B" w:rsidR="0003655A" w:rsidRPr="005A6541" w:rsidRDefault="0003655A" w:rsidP="006E445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37A9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5A654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339081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1B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1673FF" w:rsidRPr="003E2160" w14:paraId="3339081F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1D" w14:textId="77777777" w:rsidR="001673FF" w:rsidRDefault="001673FF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81E" w14:textId="2BBCDFE3" w:rsidR="001673FF" w:rsidRPr="001673FF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Живот у екосистему</w:t>
            </w:r>
          </w:p>
        </w:tc>
      </w:tr>
      <w:tr w:rsidR="001673FF" w:rsidRPr="003E2160" w14:paraId="33390822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0" w14:textId="77777777" w:rsidR="001673FF" w:rsidRDefault="001673FF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0821" w14:textId="7B3A237C" w:rsidR="001673FF" w:rsidRPr="0036061A" w:rsidRDefault="0036061A" w:rsidP="00F430E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Еколошки фактори и њихов значај</w:t>
            </w:r>
          </w:p>
        </w:tc>
      </w:tr>
      <w:tr w:rsidR="0003655A" w:rsidRPr="003E2160" w14:paraId="33390825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3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24" w14:textId="583F78DC" w:rsidR="0003655A" w:rsidRDefault="001673FF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3655A" w:rsidRPr="003E2160" w14:paraId="33390828" w14:textId="77777777" w:rsidTr="001673FF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6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0827" w14:textId="14801A90" w:rsidR="0003655A" w:rsidRDefault="000D3D5E" w:rsidP="006E44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Усвајање</w:t>
            </w:r>
            <w:r w:rsidR="00EC2E1A">
              <w:rPr>
                <w:rFonts w:ascii="Times New Roman" w:hAnsi="Times New Roman" w:cs="Times New Roman"/>
                <w:lang w:val="sr-Cyrl-RS" w:eastAsia="sr-Latn-RS"/>
              </w:rPr>
              <w:t xml:space="preserve"> знања о еколошким фактрима </w:t>
            </w:r>
          </w:p>
        </w:tc>
      </w:tr>
      <w:tr w:rsidR="0003655A" w:rsidRPr="003E2160" w14:paraId="33390830" w14:textId="77777777" w:rsidTr="001673FF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29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E80A" w14:textId="13CDFB3E" w:rsidR="004D1851" w:rsidRDefault="0003655A" w:rsidP="001673FF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0AAD91D" w14:textId="77FCB976" w:rsidR="00945775" w:rsidRDefault="00945775" w:rsidP="0094577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објасне значај еколошких фактора</w:t>
            </w:r>
          </w:p>
          <w:p w14:paraId="4D692D88" w14:textId="51111AAB" w:rsidR="00EC2E1A" w:rsidRDefault="00945775" w:rsidP="00EC2E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разликују</w:t>
            </w:r>
            <w:r w:rsidR="00EC2E1A">
              <w:rPr>
                <w:rFonts w:ascii="Times New Roman" w:hAnsi="Times New Roman"/>
                <w:lang w:val="sr-Cyrl-RS" w:eastAsia="sr-Latn-RS"/>
              </w:rPr>
              <w:t xml:space="preserve"> </w:t>
            </w:r>
            <w:proofErr w:type="spellStart"/>
            <w:r w:rsidR="00EC2E1A">
              <w:rPr>
                <w:rFonts w:ascii="Times New Roman" w:hAnsi="Times New Roman"/>
                <w:lang w:val="sr-Cyrl-RS" w:eastAsia="sr-Latn-RS"/>
              </w:rPr>
              <w:t>абиотичке</w:t>
            </w:r>
            <w:proofErr w:type="spellEnd"/>
            <w:r>
              <w:rPr>
                <w:rFonts w:ascii="Times New Roman" w:hAnsi="Times New Roman"/>
                <w:lang w:val="sr-Cyrl-RS" w:eastAsia="sr-Latn-RS"/>
              </w:rPr>
              <w:t xml:space="preserve"> и </w:t>
            </w:r>
            <w:proofErr w:type="spellStart"/>
            <w:r w:rsidR="00EC2E1A">
              <w:rPr>
                <w:rFonts w:ascii="Times New Roman" w:hAnsi="Times New Roman"/>
                <w:lang w:val="sr-Cyrl-RS" w:eastAsia="sr-Latn-RS"/>
              </w:rPr>
              <w:t>биотичке</w:t>
            </w:r>
            <w:proofErr w:type="spellEnd"/>
            <w:r>
              <w:rPr>
                <w:rFonts w:ascii="Times New Roman" w:hAnsi="Times New Roman"/>
                <w:lang w:val="sr-Cyrl-RS" w:eastAsia="sr-Latn-RS"/>
              </w:rPr>
              <w:t xml:space="preserve"> еколошке факторе</w:t>
            </w:r>
          </w:p>
          <w:p w14:paraId="3339082F" w14:textId="0663BE15" w:rsidR="0003655A" w:rsidRPr="00945775" w:rsidRDefault="00EC2E1A" w:rsidP="0094577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објасне утицај човека </w:t>
            </w:r>
            <w:r w:rsidR="00945775">
              <w:rPr>
                <w:rFonts w:ascii="Times New Roman" w:hAnsi="Times New Roman"/>
                <w:lang w:val="sr-Cyrl-RS" w:eastAsia="sr-Latn-RS"/>
              </w:rPr>
              <w:t>на природу</w:t>
            </w:r>
          </w:p>
        </w:tc>
      </w:tr>
      <w:tr w:rsidR="0003655A" w:rsidRPr="003E2160" w14:paraId="33390833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1" w14:textId="7FF584F0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2" w14:textId="79A52165" w:rsidR="0003655A" w:rsidRDefault="0003655A" w:rsidP="0037484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37484D">
              <w:rPr>
                <w:rFonts w:ascii="Times New Roman" w:hAnsi="Times New Roman"/>
                <w:lang w:val="sr-Cyrl-RS" w:eastAsia="sr-Latn-CS"/>
              </w:rPr>
              <w:t>, индивидуални,  рад у пару</w:t>
            </w:r>
          </w:p>
        </w:tc>
      </w:tr>
      <w:tr w:rsidR="0003655A" w:rsidRPr="003E2160" w14:paraId="33390836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4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5" w14:textId="06E83AB4" w:rsidR="0003655A" w:rsidRDefault="0003655A" w:rsidP="002C4071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C4071">
              <w:rPr>
                <w:rFonts w:ascii="Times New Roman" w:hAnsi="Times New Roman"/>
                <w:lang w:val="sr-Cyrl-RS" w:eastAsia="sr-Latn-CS"/>
              </w:rPr>
              <w:t>текст метода</w:t>
            </w:r>
            <w:r w:rsidR="00CD6514">
              <w:rPr>
                <w:rFonts w:ascii="Times New Roman" w:hAnsi="Times New Roman"/>
                <w:lang w:val="sr-Cyrl-RS" w:eastAsia="sr-Latn-CS"/>
              </w:rPr>
              <w:t xml:space="preserve">, илустративна </w:t>
            </w:r>
          </w:p>
        </w:tc>
      </w:tr>
      <w:tr w:rsidR="0003655A" w:rsidRPr="003E2160" w14:paraId="33390839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7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8" w14:textId="5845CFD3" w:rsidR="0003655A" w:rsidRPr="0003655A" w:rsidRDefault="00EC2E1A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Прилог 112а</w:t>
            </w:r>
            <w:r w:rsidR="0037484D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Прилог 12б, </w:t>
            </w:r>
            <w:r w:rsidR="0037484D">
              <w:rPr>
                <w:rFonts w:ascii="Times New Roman" w:hAnsi="Times New Roman"/>
                <w:lang w:val="sr-Cyrl-RS" w:eastAsia="sr-Latn-CS"/>
              </w:rPr>
              <w:t xml:space="preserve"> уџбеник</w:t>
            </w:r>
          </w:p>
        </w:tc>
      </w:tr>
      <w:tr w:rsidR="0003655A" w:rsidRPr="003E2160" w14:paraId="3339083C" w14:textId="77777777" w:rsidTr="001673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39083A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083B" w14:textId="37CDE20A" w:rsidR="0003655A" w:rsidRDefault="0003655A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1E744B">
              <w:rPr>
                <w:rFonts w:ascii="Times New Roman" w:hAnsi="Times New Roman"/>
                <w:lang w:val="sr-Cyrl-RS" w:eastAsia="sr-Latn-CS"/>
              </w:rPr>
              <w:t xml:space="preserve"> и сарадња, рад са подацима и информацијама</w:t>
            </w:r>
          </w:p>
        </w:tc>
      </w:tr>
      <w:tr w:rsidR="0003655A" w:rsidRPr="003E2160" w14:paraId="3339083E" w14:textId="77777777" w:rsidTr="001673F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3D" w14:textId="77777777" w:rsidR="0003655A" w:rsidRDefault="0003655A" w:rsidP="006E4458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655A" w:rsidRPr="00945775" w14:paraId="3339084A" w14:textId="77777777" w:rsidTr="001673F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9083F" w14:textId="6E41B4FC" w:rsidR="0003655A" w:rsidRPr="00945775" w:rsidRDefault="0003655A" w:rsidP="006E445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33390840" w14:textId="4CB7336C" w:rsidR="0003655A" w:rsidRPr="00945775" w:rsidRDefault="0003655A" w:rsidP="006E4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57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9457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9457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DF32BF" w:rsidRPr="009457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1</w:t>
            </w:r>
            <w:r w:rsidR="00DF32BF" w:rsidRPr="009457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</w:t>
            </w:r>
            <w:r w:rsidRPr="0094577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94577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 )</w:t>
            </w:r>
            <w:r w:rsidRPr="009457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F675813" w14:textId="77777777" w:rsidR="001673FF" w:rsidRPr="00945775" w:rsidRDefault="001673FF" w:rsidP="006E4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13DFA02" w14:textId="69305EAD" w:rsidR="0036061A" w:rsidRPr="00211D15" w:rsidRDefault="00DF32BF" w:rsidP="00211D15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5775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</w:t>
            </w:r>
            <w:r w:rsidR="00211D15">
              <w:rPr>
                <w:rFonts w:ascii="Times New Roman" w:hAnsi="Times New Roman"/>
                <w:color w:val="000000"/>
                <w:lang w:val="sr-Cyrl-CS" w:eastAsia="sr-Latn-CS"/>
              </w:rPr>
              <w:t>, а затим</w:t>
            </w:r>
            <w:r w:rsidR="0036061A" w:rsidRPr="00211D15">
              <w:rPr>
                <w:rFonts w:ascii="Times New Roman" w:hAnsi="Times New Roman"/>
                <w:color w:val="000000"/>
                <w:lang w:val="sr-Cyrl-RS"/>
              </w:rPr>
              <w:t xml:space="preserve"> пише</w:t>
            </w:r>
            <w:r w:rsidR="0036061A" w:rsidRPr="00211D15">
              <w:rPr>
                <w:rFonts w:ascii="Times New Roman" w:hAnsi="Times New Roman"/>
                <w:color w:val="000000"/>
              </w:rPr>
              <w:t xml:space="preserve"> </w:t>
            </w:r>
            <w:r w:rsidR="00945775" w:rsidRPr="00211D15">
              <w:rPr>
                <w:rFonts w:ascii="Times New Roman" w:hAnsi="Times New Roman"/>
                <w:color w:val="000000"/>
                <w:lang w:val="sr-Cyrl-RS"/>
              </w:rPr>
              <w:t xml:space="preserve">наслов </w:t>
            </w:r>
            <w:proofErr w:type="spellStart"/>
            <w:r w:rsidR="0036061A" w:rsidRPr="00211D1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6061A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6061A" w:rsidRPr="00211D15">
              <w:rPr>
                <w:rFonts w:ascii="Times New Roman" w:hAnsi="Times New Roman"/>
                <w:color w:val="000000"/>
              </w:rPr>
              <w:t xml:space="preserve">табли </w:t>
            </w:r>
            <w:r w:rsidR="00945775" w:rsidRPr="00211D15">
              <w:rPr>
                <w:rFonts w:ascii="Times New Roman" w:hAnsi="Times New Roman"/>
                <w:color w:val="000000"/>
                <w:lang w:val="sr-Cyrl-RS"/>
              </w:rPr>
              <w:t>и</w:t>
            </w:r>
            <w:proofErr w:type="spellEnd"/>
            <w:r w:rsidR="00945775" w:rsidRPr="00211D15">
              <w:rPr>
                <w:rFonts w:ascii="Times New Roman" w:hAnsi="Times New Roman"/>
                <w:color w:val="000000"/>
                <w:lang w:val="sr-Cyrl-RS"/>
              </w:rPr>
              <w:t xml:space="preserve"> позива ученике</w:t>
            </w:r>
            <w:r w:rsidR="0036061A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6061A" w:rsidRPr="00211D1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6061A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6061A" w:rsidRPr="00211D15">
              <w:rPr>
                <w:rFonts w:ascii="Times New Roman" w:hAnsi="Times New Roman"/>
                <w:color w:val="000000"/>
              </w:rPr>
              <w:t>поделе</w:t>
            </w:r>
            <w:proofErr w:type="spellEnd"/>
            <w:r w:rsidR="0036061A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6061A" w:rsidRPr="00211D15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="0036061A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6061A" w:rsidRPr="00211D15">
              <w:rPr>
                <w:rFonts w:ascii="Times New Roman" w:hAnsi="Times New Roman"/>
                <w:color w:val="000000"/>
              </w:rPr>
              <w:t>идеје</w:t>
            </w:r>
            <w:proofErr w:type="spellEnd"/>
            <w:r w:rsidR="0036061A" w:rsidRPr="00211D15">
              <w:rPr>
                <w:rFonts w:ascii="Times New Roman" w:hAnsi="Times New Roman"/>
                <w:color w:val="000000"/>
              </w:rPr>
              <w:t xml:space="preserve"> </w:t>
            </w:r>
            <w:r w:rsidR="00945775" w:rsidRPr="00211D15">
              <w:rPr>
                <w:rFonts w:ascii="Times New Roman" w:hAnsi="Times New Roman"/>
                <w:color w:val="000000"/>
                <w:lang w:val="sr-Cyrl-RS"/>
              </w:rPr>
              <w:t>о томе шта су еколошки фактори.</w:t>
            </w:r>
          </w:p>
          <w:p w14:paraId="7771390A" w14:textId="7FAD0AA8" w:rsidR="0036061A" w:rsidRPr="00945775" w:rsidRDefault="0036061A" w:rsidP="00945775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поставља </w:t>
            </w:r>
            <w:r w:rsidRPr="00945775">
              <w:rPr>
                <w:rFonts w:ascii="Times New Roman" w:hAnsi="Times New Roman"/>
                <w:bCs/>
                <w:color w:val="000000"/>
              </w:rPr>
              <w:t xml:space="preserve">уводна </w:t>
            </w:r>
            <w:proofErr w:type="spellStart"/>
            <w:r w:rsidRPr="00945775">
              <w:rPr>
                <w:rFonts w:ascii="Times New Roman" w:hAnsi="Times New Roman"/>
                <w:bCs/>
                <w:color w:val="000000"/>
              </w:rPr>
              <w:t>питања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к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ојима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постепено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дов</w:t>
            </w:r>
            <w:proofErr w:type="spellEnd"/>
            <w:r w:rsidR="00945775">
              <w:rPr>
                <w:rFonts w:ascii="Times New Roman" w:hAnsi="Times New Roman"/>
                <w:color w:val="000000"/>
                <w:lang w:val="sr-Cyrl-RS"/>
              </w:rPr>
              <w:t>оди</w:t>
            </w:r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појма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еколошки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фактори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>:</w:t>
            </w:r>
          </w:p>
          <w:p w14:paraId="4DA63EBA" w14:textId="0A4DA7F3" w:rsidR="0036061A" w:rsidRPr="00945775" w:rsidRDefault="0036061A" w:rsidP="001E74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Зашто жива бића опстају у некој животној средини?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Добро су адаптирана на њу</w:t>
            </w:r>
            <w:r w:rsidRPr="00945775">
              <w:rPr>
                <w:rFonts w:ascii="Times New Roman" w:hAnsi="Times New Roman"/>
                <w:color w:val="000000"/>
              </w:rPr>
              <w:t>.)</w:t>
            </w:r>
          </w:p>
          <w:p w14:paraId="7DC1366A" w14:textId="62338083" w:rsidR="0036061A" w:rsidRPr="00945775" w:rsidRDefault="0036061A" w:rsidP="001E74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Да ли би шаран могао да опстане на копну?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Не би.</w:t>
            </w:r>
            <w:r w:rsidRPr="00945775">
              <w:rPr>
                <w:rFonts w:ascii="Times New Roman" w:hAnsi="Times New Roman"/>
                <w:color w:val="000000"/>
              </w:rPr>
              <w:t>) Зашто?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Зато што његови органи за дисање не могу да функционишу на копну</w:t>
            </w:r>
            <w:r w:rsidRPr="00945775">
              <w:rPr>
                <w:rFonts w:ascii="Times New Roman" w:hAnsi="Times New Roman"/>
                <w:color w:val="000000"/>
              </w:rPr>
              <w:t>.)</w:t>
            </w:r>
          </w:p>
          <w:p w14:paraId="78518055" w14:textId="60AEF93D" w:rsidR="0036061A" w:rsidRPr="00945775" w:rsidRDefault="0036061A" w:rsidP="001E74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Да ли би мачка могла да преживи испод површине воде?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Не би.</w:t>
            </w:r>
            <w:r w:rsidRPr="00945775">
              <w:rPr>
                <w:rFonts w:ascii="Times New Roman" w:hAnsi="Times New Roman"/>
                <w:color w:val="000000"/>
              </w:rPr>
              <w:t>) Зашто?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Зато што није адаптирана на водену животну сред</w:t>
            </w:r>
            <w:bookmarkStart w:id="0" w:name="_GoBack"/>
            <w:bookmarkEnd w:id="0"/>
            <w:r w:rsidRPr="00945775">
              <w:rPr>
                <w:rFonts w:ascii="Times New Roman" w:hAnsi="Times New Roman"/>
                <w:i/>
                <w:iCs/>
                <w:color w:val="000000"/>
              </w:rPr>
              <w:t>ину.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6848A822" w14:textId="6A607D5F" w:rsidR="0036061A" w:rsidRPr="00945775" w:rsidRDefault="0036061A" w:rsidP="001E744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45775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адаптације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обезбеђују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организмима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>, а у чему их ограничавају?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Обезбеђују им опстанак у срединама за које су адаптиране, а ограничавају их да живе у некој другој животној средини.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466711CB" w14:textId="2FC545C6" w:rsidR="0036061A" w:rsidRPr="00945775" w:rsidRDefault="0036061A" w:rsidP="00945775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поставља</w:t>
            </w:r>
            <w:proofErr w:type="spellEnd"/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нова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>:</w:t>
            </w:r>
          </w:p>
          <w:p w14:paraId="7B2272BB" w14:textId="6219C66B" w:rsidR="0036061A" w:rsidRPr="00945775" w:rsidRDefault="0036061A" w:rsidP="001E744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Без чега ни једно живо биће не може да преживи?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Без воде, кисеоника и хране.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739875E7" w14:textId="07C1315F" w:rsidR="0036061A" w:rsidRPr="00945775" w:rsidRDefault="0036061A" w:rsidP="001E744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Шта одликује одређена количина воде, кисеоника и хране?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Животно станиште.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02E00EEE" w14:textId="1C706E6C" w:rsidR="0036061A" w:rsidRPr="00945775" w:rsidRDefault="0036061A" w:rsidP="00BB48EC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945775">
              <w:rPr>
                <w:rFonts w:ascii="Times New Roman" w:hAnsi="Times New Roman"/>
                <w:color w:val="000000"/>
              </w:rPr>
              <w:lastRenderedPageBreak/>
              <w:t>Да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опстанак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организама у одређеном станишту условљен деловањем других организама са којима деле станиште?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Јесте.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502CC1F2" w14:textId="55F853AA" w:rsidR="00681581" w:rsidRPr="00945775" w:rsidRDefault="0036061A" w:rsidP="00931D2D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На који начин? У каквом односу међусобног деловања могу да буду биљке и животиње?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Све животиње се хране биљкама. Биљке служе животињама као скровиште. Животиње опрашују и расејавају биљке.</w:t>
            </w:r>
            <w:r w:rsidRPr="00945775">
              <w:rPr>
                <w:rFonts w:ascii="Times New Roman" w:hAnsi="Times New Roman"/>
                <w:color w:val="000000"/>
              </w:rPr>
              <w:t>) </w:t>
            </w:r>
          </w:p>
          <w:p w14:paraId="33390844" w14:textId="7F6877BD" w:rsidR="0003655A" w:rsidRPr="00945775" w:rsidRDefault="001E744B" w:rsidP="00945775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681581" w:rsidRPr="00945775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681581" w:rsidRPr="00945775">
              <w:rPr>
                <w:rFonts w:ascii="Times New Roman" w:hAnsi="Times New Roman"/>
                <w:color w:val="000000"/>
              </w:rPr>
              <w:t>ита</w:t>
            </w:r>
            <w:r w:rsidR="00681581" w:rsidRPr="00945775">
              <w:rPr>
                <w:rFonts w:ascii="Times New Roman" w:hAnsi="Times New Roman"/>
                <w:color w:val="000000"/>
                <w:lang w:val="sr-Cyrl-RS"/>
              </w:rPr>
              <w:t xml:space="preserve"> ученике </w:t>
            </w:r>
            <w:r w:rsidR="0036061A" w:rsidRPr="00945775">
              <w:rPr>
                <w:rFonts w:ascii="Times New Roman" w:hAnsi="Times New Roman"/>
                <w:color w:val="000000"/>
              </w:rPr>
              <w:t>како се једним именом називају сви ови фактори о којима је било речи д</w:t>
            </w:r>
            <w:r w:rsidR="00681581" w:rsidRPr="00945775">
              <w:rPr>
                <w:rFonts w:ascii="Times New Roman" w:hAnsi="Times New Roman"/>
                <w:color w:val="000000"/>
              </w:rPr>
              <w:t xml:space="preserve">о сада. Ако не знају, </w:t>
            </w:r>
            <w:r w:rsidR="00681581"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945775">
              <w:rPr>
                <w:rFonts w:ascii="Times New Roman" w:hAnsi="Times New Roman"/>
                <w:color w:val="000000"/>
                <w:lang w:val="sr-Cyrl-RS"/>
              </w:rPr>
              <w:t>саопштава</w:t>
            </w:r>
            <w:r w:rsidR="00681581" w:rsidRPr="0094577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36061A" w:rsidRPr="0094577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6061A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6061A" w:rsidRPr="00945775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36061A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6061A" w:rsidRPr="00945775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36061A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6061A" w:rsidRPr="00945775">
              <w:rPr>
                <w:rFonts w:ascii="Times New Roman" w:hAnsi="Times New Roman"/>
                <w:b/>
                <w:bCs/>
                <w:color w:val="000000"/>
              </w:rPr>
              <w:t>еколошки</w:t>
            </w:r>
            <w:proofErr w:type="spellEnd"/>
            <w:r w:rsidR="0036061A" w:rsidRPr="0094577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6061A" w:rsidRPr="00945775">
              <w:rPr>
                <w:rFonts w:ascii="Times New Roman" w:hAnsi="Times New Roman"/>
                <w:b/>
                <w:bCs/>
                <w:color w:val="000000"/>
              </w:rPr>
              <w:t>фактори</w:t>
            </w:r>
            <w:proofErr w:type="spellEnd"/>
            <w:r w:rsidR="0036061A" w:rsidRPr="00945775">
              <w:rPr>
                <w:rFonts w:ascii="Times New Roman" w:hAnsi="Times New Roman"/>
                <w:color w:val="000000"/>
              </w:rPr>
              <w:t>. </w:t>
            </w:r>
          </w:p>
          <w:p w14:paraId="33390846" w14:textId="311E493D" w:rsidR="0003655A" w:rsidRPr="00211D15" w:rsidRDefault="00DF32BF" w:rsidP="006E4458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57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( 25</w:t>
            </w:r>
            <w:r w:rsidR="0003655A" w:rsidRPr="0094577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 ):</w:t>
            </w:r>
          </w:p>
          <w:p w14:paraId="07DF6A6C" w14:textId="1A96DA29" w:rsidR="00931D2D" w:rsidRPr="002359D9" w:rsidRDefault="00681581" w:rsidP="007E0298">
            <w:pPr>
              <w:pStyle w:val="Heading3"/>
              <w:numPr>
                <w:ilvl w:val="0"/>
                <w:numId w:val="42"/>
              </w:numPr>
              <w:spacing w:before="40" w:beforeAutospacing="0" w:after="0" w:afterAutospacing="0"/>
              <w:jc w:val="both"/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</w:pPr>
            <w:proofErr w:type="spellStart"/>
            <w:r w:rsidRPr="002359D9">
              <w:rPr>
                <w:b w:val="0"/>
                <w:color w:val="000000"/>
                <w:sz w:val="22"/>
                <w:szCs w:val="22"/>
                <w:lang w:val="sr-Cyrl-RS"/>
              </w:rPr>
              <w:t>Наст</w:t>
            </w:r>
            <w:r w:rsidR="001E744B" w:rsidRPr="002359D9">
              <w:rPr>
                <w:b w:val="0"/>
                <w:color w:val="000000"/>
                <w:sz w:val="22"/>
                <w:szCs w:val="22"/>
                <w:lang w:val="sr-Cyrl-RS"/>
              </w:rPr>
              <w:t>а</w:t>
            </w:r>
            <w:r w:rsidR="00931D2D" w:rsidRPr="002359D9">
              <w:rPr>
                <w:b w:val="0"/>
                <w:color w:val="000000"/>
                <w:sz w:val="22"/>
                <w:szCs w:val="22"/>
                <w:lang w:val="sr-Cyrl-RS"/>
              </w:rPr>
              <w:t>ваник</w:t>
            </w:r>
            <w:proofErr w:type="spellEnd"/>
            <w:r w:rsidR="00931D2D" w:rsidRP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945775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објашњава</w:t>
            </w:r>
            <w:r w:rsidR="00931D2D" w:rsidRP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 ученицима да се еколошки фактори деле на </w:t>
            </w:r>
            <w:proofErr w:type="spellStart"/>
            <w:r w:rsidR="00931D2D" w:rsidRPr="002359D9">
              <w:rPr>
                <w:b w:val="0"/>
                <w:color w:val="000000"/>
                <w:sz w:val="22"/>
                <w:szCs w:val="22"/>
                <w:lang w:val="sr-Cyrl-RS"/>
              </w:rPr>
              <w:t>абиотичке</w:t>
            </w:r>
            <w:proofErr w:type="spellEnd"/>
            <w:r w:rsidR="00931D2D" w:rsidRP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 и </w:t>
            </w:r>
            <w:proofErr w:type="spellStart"/>
            <w:r w:rsidR="00931D2D" w:rsidRPr="002359D9">
              <w:rPr>
                <w:b w:val="0"/>
                <w:color w:val="000000"/>
                <w:sz w:val="22"/>
                <w:szCs w:val="22"/>
                <w:lang w:val="sr-Cyrl-RS"/>
              </w:rPr>
              <w:t>биотичке</w:t>
            </w:r>
            <w:proofErr w:type="spellEnd"/>
            <w:r w:rsidR="002359D9" w:rsidRPr="002359D9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и 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саопштава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им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да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ће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детаље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о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њима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откривати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сами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. 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6C4E0173" w14:textId="44457EED" w:rsidR="00931D2D" w:rsidRPr="00945775" w:rsidRDefault="00C44F0F" w:rsidP="002359D9">
            <w:pPr>
              <w:pStyle w:val="Heading3"/>
              <w:numPr>
                <w:ilvl w:val="0"/>
                <w:numId w:val="42"/>
              </w:numPr>
              <w:spacing w:before="40" w:beforeAutospacing="0" w:after="0" w:afterAutospacing="0"/>
              <w:jc w:val="both"/>
              <w:rPr>
                <w:b w:val="0"/>
                <w:color w:val="000000"/>
                <w:sz w:val="22"/>
                <w:szCs w:val="22"/>
                <w:lang w:val="sr-Cyrl-RS"/>
              </w:rPr>
            </w:pPr>
            <w:r w:rsidRPr="00945775">
              <w:rPr>
                <w:b w:val="0"/>
                <w:color w:val="000000"/>
                <w:sz w:val="22"/>
                <w:szCs w:val="22"/>
                <w:lang w:val="sr-Cyrl-RS"/>
              </w:rPr>
              <w:t>Д</w:t>
            </w:r>
            <w:r w:rsidR="00931D2D" w:rsidRPr="00945775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ели ученицима </w:t>
            </w:r>
            <w:proofErr w:type="spellStart"/>
            <w:r w:rsidR="00681581" w:rsidRPr="00945775">
              <w:rPr>
                <w:b w:val="0"/>
                <w:color w:val="000000"/>
                <w:sz w:val="22"/>
                <w:szCs w:val="22"/>
              </w:rPr>
              <w:t>копију</w:t>
            </w:r>
            <w:proofErr w:type="spellEnd"/>
            <w:r w:rsidR="00681581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81581" w:rsidRPr="00945775">
              <w:rPr>
                <w:b w:val="0"/>
                <w:color w:val="000000"/>
                <w:sz w:val="22"/>
                <w:szCs w:val="22"/>
              </w:rPr>
              <w:t>табеле</w:t>
            </w:r>
            <w:proofErr w:type="spellEnd"/>
            <w:r w:rsidR="00681581" w:rsidRPr="00945775">
              <w:rPr>
                <w:b w:val="0"/>
                <w:color w:val="000000"/>
                <w:sz w:val="22"/>
                <w:szCs w:val="22"/>
              </w:rPr>
              <w:t xml:space="preserve"> (</w:t>
            </w:r>
            <w:r w:rsidR="002359D9" w:rsidRPr="00C91599">
              <w:rPr>
                <w:bCs w:val="0"/>
                <w:color w:val="000000"/>
                <w:sz w:val="22"/>
                <w:szCs w:val="22"/>
                <w:lang w:val="sr-Cyrl-RS"/>
              </w:rPr>
              <w:t>прилог 1</w:t>
            </w:r>
            <w:r w:rsidR="00681581" w:rsidRPr="00945775">
              <w:rPr>
                <w:b w:val="0"/>
                <w:color w:val="000000"/>
                <w:sz w:val="22"/>
                <w:szCs w:val="22"/>
              </w:rPr>
              <w:t>)</w:t>
            </w:r>
            <w:r w:rsidR="00931D2D" w:rsidRPr="00945775">
              <w:rPr>
                <w:b w:val="0"/>
                <w:color w:val="000000"/>
                <w:sz w:val="22"/>
                <w:szCs w:val="22"/>
              </w:rPr>
              <w:t>.</w:t>
            </w:r>
            <w:r w:rsid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Уп</w:t>
            </w:r>
            <w:r w:rsidR="002359D9" w:rsidRPr="00945775">
              <w:rPr>
                <w:b w:val="0"/>
                <w:color w:val="000000"/>
                <w:sz w:val="22"/>
                <w:szCs w:val="22"/>
                <w:lang w:val="sr-Cyrl-RS"/>
              </w:rPr>
              <w:t>ућује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их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на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последњи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пасус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на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страни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93. </w:t>
            </w:r>
            <w:r w:rsidR="002359D9" w:rsidRPr="00945775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Каже </w:t>
            </w:r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им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да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њему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пронађу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шта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се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убраја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климатске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факторе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то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упишу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прву</w:t>
            </w:r>
            <w:proofErr w:type="spellEnd"/>
            <w:r w:rsidR="002359D9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945775">
              <w:rPr>
                <w:b w:val="0"/>
                <w:color w:val="000000"/>
                <w:sz w:val="22"/>
                <w:szCs w:val="22"/>
              </w:rPr>
              <w:t>колону</w:t>
            </w:r>
            <w:proofErr w:type="spellEnd"/>
            <w:r w:rsidR="002359D9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. </w:t>
            </w:r>
            <w:r w:rsid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У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пућује</w:t>
            </w:r>
            <w:r w:rsidR="002359D9" w:rsidRPr="00945775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>их да прочитају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пасусе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који се односе на факторе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рељефа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земљишта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на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>страни</w:t>
            </w:r>
            <w:proofErr w:type="spellEnd"/>
            <w:r w:rsidR="002359D9" w:rsidRPr="002359D9">
              <w:rPr>
                <w:b w:val="0"/>
                <w:bCs w:val="0"/>
                <w:color w:val="000000"/>
                <w:sz w:val="22"/>
                <w:szCs w:val="22"/>
              </w:rPr>
              <w:t xml:space="preserve"> 94.</w:t>
            </w:r>
            <w:r w:rsidR="002359D9" w:rsidRPr="002359D9">
              <w:rPr>
                <w:b w:val="0"/>
                <w:bCs w:val="0"/>
                <w:color w:val="000000"/>
                <w:sz w:val="22"/>
                <w:szCs w:val="22"/>
                <w:lang w:val="sr-Cyrl-RS"/>
              </w:rPr>
              <w:t xml:space="preserve"> У</w:t>
            </w:r>
            <w:r w:rsidR="002359D9">
              <w:rPr>
                <w:b w:val="0"/>
                <w:color w:val="000000"/>
                <w:sz w:val="22"/>
                <w:szCs w:val="22"/>
                <w:lang w:val="sr-Cyrl-RS"/>
              </w:rPr>
              <w:t>ченици је попуњавају табелу</w:t>
            </w:r>
            <w:r w:rsidR="001E744B" w:rsidRPr="00945775">
              <w:rPr>
                <w:b w:val="0"/>
                <w:color w:val="000000"/>
                <w:sz w:val="22"/>
                <w:szCs w:val="22"/>
              </w:rPr>
              <w:t xml:space="preserve">. </w:t>
            </w:r>
            <w:r w:rsidR="001E744B" w:rsidRPr="00945775">
              <w:rPr>
                <w:b w:val="0"/>
                <w:color w:val="000000"/>
                <w:sz w:val="22"/>
                <w:szCs w:val="22"/>
                <w:lang w:val="sr-Cyrl-RS"/>
              </w:rPr>
              <w:t>Н</w:t>
            </w:r>
            <w:r w:rsidR="00931D2D" w:rsidRPr="00945775">
              <w:rPr>
                <w:b w:val="0"/>
                <w:color w:val="000000"/>
                <w:sz w:val="22"/>
                <w:szCs w:val="22"/>
                <w:lang w:val="sr-Cyrl-RS"/>
              </w:rPr>
              <w:t>аставник ради</w:t>
            </w:r>
            <w:r w:rsidR="00681581" w:rsidRPr="00945775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81581" w:rsidRPr="00945775">
              <w:rPr>
                <w:b w:val="0"/>
                <w:color w:val="000000"/>
                <w:sz w:val="22"/>
                <w:szCs w:val="22"/>
              </w:rPr>
              <w:t>проверу</w:t>
            </w:r>
            <w:proofErr w:type="spellEnd"/>
            <w:r w:rsidR="00931D2D" w:rsidRPr="00945775">
              <w:rPr>
                <w:b w:val="0"/>
                <w:color w:val="000000"/>
                <w:sz w:val="22"/>
                <w:szCs w:val="22"/>
                <w:lang w:val="sr-Cyrl-RS"/>
              </w:rPr>
              <w:t xml:space="preserve"> фронтално</w:t>
            </w:r>
            <w:r w:rsidR="00C91599">
              <w:rPr>
                <w:b w:val="0"/>
                <w:color w:val="000000"/>
                <w:sz w:val="22"/>
                <w:szCs w:val="22"/>
                <w:lang w:val="sr-Cyrl-RS"/>
              </w:rPr>
              <w:t>.</w:t>
            </w:r>
          </w:p>
          <w:p w14:paraId="1D235498" w14:textId="77777777" w:rsidR="00D23FCC" w:rsidRPr="002359D9" w:rsidRDefault="00D23FCC" w:rsidP="002359D9">
            <w:pPr>
              <w:jc w:val="both"/>
              <w:rPr>
                <w:rFonts w:ascii="Times New Roman" w:hAnsi="Times New Roman"/>
              </w:rPr>
            </w:pPr>
          </w:p>
          <w:p w14:paraId="7F17B922" w14:textId="3C608FF1" w:rsidR="00D23FCC" w:rsidRPr="00945775" w:rsidRDefault="00D23FCC" w:rsidP="00DF32BF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lang w:val="sr-Cyrl-RS"/>
              </w:rPr>
              <w:t xml:space="preserve">Наставник записује на табли </w:t>
            </w:r>
            <w:r w:rsidRPr="00945775">
              <w:rPr>
                <w:rFonts w:ascii="Times New Roman" w:hAnsi="Times New Roman"/>
                <w:b/>
                <w:bCs/>
                <w:color w:val="000000"/>
              </w:rPr>
              <w:t>БИОТИЧКИ  ЕКОЛОШКИ ФАКТОРИ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 xml:space="preserve"> и 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>објашњава</w:t>
            </w:r>
            <w:r w:rsidR="002359D9" w:rsidRPr="0094577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>шта су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="002359D9">
              <w:rPr>
                <w:rFonts w:ascii="Times New Roman" w:hAnsi="Times New Roman"/>
                <w:color w:val="000000"/>
                <w:lang w:val="sr-Cyrl-RS"/>
              </w:rPr>
              <w:t>биотички</w:t>
            </w:r>
            <w:proofErr w:type="spellEnd"/>
            <w:r w:rsidR="002359D9">
              <w:rPr>
                <w:rFonts w:ascii="Times New Roman" w:hAnsi="Times New Roman"/>
                <w:color w:val="000000"/>
                <w:lang w:val="sr-Cyrl-RS"/>
              </w:rPr>
              <w:t xml:space="preserve"> фактори.</w:t>
            </w:r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ита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назив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неког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живог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бића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деловањем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неживу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природу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омогућава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опстанак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другим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живим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бићима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којима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дели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исту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животну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color w:val="000000"/>
              </w:rPr>
              <w:t>средину</w:t>
            </w:r>
            <w:proofErr w:type="spellEnd"/>
            <w:r w:rsidR="002359D9" w:rsidRPr="00945775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2359D9" w:rsidRPr="00945775">
              <w:rPr>
                <w:rFonts w:ascii="Times New Roman" w:hAnsi="Times New Roman"/>
                <w:i/>
                <w:iCs/>
                <w:color w:val="000000"/>
              </w:rPr>
              <w:t>кишна</w:t>
            </w:r>
            <w:proofErr w:type="spellEnd"/>
            <w:r w:rsidR="002359D9" w:rsidRPr="0094577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2359D9" w:rsidRPr="00945775">
              <w:rPr>
                <w:rFonts w:ascii="Times New Roman" w:hAnsi="Times New Roman"/>
                <w:i/>
                <w:iCs/>
                <w:color w:val="000000"/>
              </w:rPr>
              <w:t>глиста</w:t>
            </w:r>
            <w:proofErr w:type="spellEnd"/>
            <w:r w:rsidR="002359D9" w:rsidRPr="00945775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="002359D9" w:rsidRPr="00945775">
              <w:rPr>
                <w:rFonts w:ascii="Times New Roman" w:hAnsi="Times New Roman"/>
                <w:i/>
                <w:iCs/>
                <w:color w:val="000000"/>
              </w:rPr>
              <w:t>кртица</w:t>
            </w:r>
            <w:proofErr w:type="spellEnd"/>
            <w:r w:rsidR="002359D9" w:rsidRPr="00945775">
              <w:rPr>
                <w:rFonts w:ascii="Times New Roman" w:hAnsi="Times New Roman"/>
                <w:i/>
                <w:iCs/>
                <w:color w:val="000000"/>
              </w:rPr>
              <w:t>…</w:t>
            </w:r>
            <w:r w:rsidR="002359D9" w:rsidRPr="00945775">
              <w:rPr>
                <w:rFonts w:ascii="Times New Roman" w:hAnsi="Times New Roman"/>
                <w:color w:val="000000"/>
              </w:rPr>
              <w:t>). </w:t>
            </w:r>
          </w:p>
          <w:p w14:paraId="6841D876" w14:textId="77777777" w:rsidR="00D23FCC" w:rsidRPr="002359D9" w:rsidRDefault="00D23FCC" w:rsidP="002359D9">
            <w:pPr>
              <w:rPr>
                <w:rFonts w:ascii="Times New Roman" w:hAnsi="Times New Roman"/>
              </w:rPr>
            </w:pPr>
          </w:p>
          <w:p w14:paraId="425D1799" w14:textId="6B37128C" w:rsidR="00D23FCC" w:rsidRPr="002359D9" w:rsidRDefault="002359D9" w:rsidP="00235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="00D23FCC" w:rsidRPr="00945775">
              <w:rPr>
                <w:rFonts w:ascii="Times New Roman" w:hAnsi="Times New Roman"/>
                <w:color w:val="000000"/>
                <w:lang w:val="sr-Cyrl-RS"/>
              </w:rPr>
              <w:t xml:space="preserve">ченицима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откри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вају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информације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деловању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кишне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глисте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неживу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природу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задатак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Сазнај</w:t>
            </w:r>
            <w:proofErr w:type="spellEnd"/>
            <w:r w:rsidR="00D23FCC"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информацију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прилог 2). </w:t>
            </w:r>
            <w:r w:rsidR="00D23FCC" w:rsidRPr="002359D9">
              <w:rPr>
                <w:rFonts w:ascii="Times New Roman" w:hAnsi="Times New Roman"/>
                <w:color w:val="000000"/>
                <w:lang w:val="sr-Cyrl-RS"/>
              </w:rPr>
              <w:t xml:space="preserve">Наставник дели ученике 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у парове. 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Дај</w:t>
            </w:r>
            <w:proofErr w:type="spellEnd"/>
            <w:r w:rsidR="00D23FCC" w:rsidRPr="002359D9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D23FCC" w:rsidRPr="002359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радне</w:t>
            </w:r>
            <w:proofErr w:type="spellEnd"/>
            <w:r w:rsidR="00D23FCC" w:rsidRPr="002359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ове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D23FCC" w:rsidRPr="002359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питањима</w:t>
            </w:r>
            <w:proofErr w:type="spellEnd"/>
            <w:r w:rsidR="00D23FCC" w:rsidRPr="002359D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одговорима</w:t>
            </w:r>
            <w:proofErr w:type="spellEnd"/>
            <w:r w:rsidR="00D23FCC" w:rsidRPr="002359D9">
              <w:rPr>
                <w:rFonts w:ascii="Times New Roman" w:hAnsi="Times New Roman"/>
                <w:color w:val="000000"/>
              </w:rPr>
              <w:t xml:space="preserve"> водећи рачуна да један ученик добије листић А, а други листић Б. Обја</w:t>
            </w:r>
            <w:r w:rsidR="00D23FCC" w:rsidRPr="002359D9">
              <w:rPr>
                <w:rFonts w:ascii="Times New Roman" w:hAnsi="Times New Roman"/>
                <w:color w:val="000000"/>
                <w:lang w:val="sr-Cyrl-RS"/>
              </w:rPr>
              <w:t xml:space="preserve">шњава 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</w:t>
            </w:r>
            <w:r w:rsidR="00D23FCC" w:rsidRPr="002359D9">
              <w:rPr>
                <w:rFonts w:ascii="Times New Roman" w:hAnsi="Times New Roman"/>
                <w:color w:val="000000"/>
                <w:lang w:val="sr-Cyrl-RS"/>
              </w:rPr>
              <w:t xml:space="preserve">ученицима 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шта је њихов задатак. Пошто заврше, </w:t>
            </w:r>
            <w:r w:rsidR="00D23FCC" w:rsidRPr="002359D9">
              <w:rPr>
                <w:rFonts w:ascii="Times New Roman" w:hAnsi="Times New Roman"/>
                <w:color w:val="000000"/>
                <w:lang w:val="sr-Cyrl-RS"/>
              </w:rPr>
              <w:t xml:space="preserve">наставник ради 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проверу</w:t>
            </w:r>
            <w:proofErr w:type="spellEnd"/>
            <w:r w:rsidR="00D23FCC" w:rsidRPr="002359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359D9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D23FCC" w:rsidRPr="002359D9">
              <w:rPr>
                <w:rFonts w:ascii="Times New Roman" w:hAnsi="Times New Roman"/>
                <w:color w:val="000000"/>
              </w:rPr>
              <w:t>. </w:t>
            </w:r>
          </w:p>
          <w:p w14:paraId="085F1011" w14:textId="4F7389F6" w:rsidR="00D23FCC" w:rsidRPr="00945775" w:rsidRDefault="00F64F73" w:rsidP="00DF32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>упућује ученике на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D23FCC" w:rsidRPr="002359D9">
              <w:rPr>
                <w:rFonts w:ascii="Times New Roman" w:hAnsi="Times New Roman"/>
                <w:color w:val="000000"/>
              </w:rPr>
              <w:t>слику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веверице </w:t>
            </w:r>
            <w:r w:rsidR="00D23FCC" w:rsidRPr="00945775">
              <w:rPr>
                <w:rFonts w:ascii="Times New Roman" w:hAnsi="Times New Roman"/>
                <w:b/>
                <w:bCs/>
                <w:color w:val="000000"/>
              </w:rPr>
              <w:t xml:space="preserve">на страни 95 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и </w:t>
            </w:r>
            <w:r w:rsidRPr="002359D9">
              <w:rPr>
                <w:rFonts w:ascii="Times New Roman" w:hAnsi="Times New Roman"/>
                <w:color w:val="000000"/>
              </w:rPr>
              <w:t>поставља</w:t>
            </w:r>
            <w:r w:rsidRPr="002359D9">
              <w:rPr>
                <w:rFonts w:ascii="Times New Roman" w:hAnsi="Times New Roman"/>
                <w:color w:val="000000"/>
                <w:lang w:val="sr-Cyrl-RS"/>
              </w:rPr>
              <w:t xml:space="preserve"> им</w:t>
            </w:r>
            <w:r w:rsidR="00D23FCC" w:rsidRPr="002359D9">
              <w:rPr>
                <w:rFonts w:ascii="Times New Roman" w:hAnsi="Times New Roman"/>
                <w:color w:val="000000"/>
              </w:rPr>
              <w:t xml:space="preserve"> следећа питања</w:t>
            </w:r>
            <w:r w:rsidR="00D23FCC" w:rsidRPr="00945775">
              <w:rPr>
                <w:rFonts w:ascii="Times New Roman" w:hAnsi="Times New Roman"/>
                <w:color w:val="000000"/>
              </w:rPr>
              <w:t>:</w:t>
            </w:r>
          </w:p>
          <w:p w14:paraId="41F81A97" w14:textId="32EB1781" w:rsidR="00D23FCC" w:rsidRPr="00945775" w:rsidRDefault="00D23FCC" w:rsidP="001E744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Шта је за веверицу шупљина у стаблу дрвета? (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</w:rPr>
              <w:t>Животн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о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</w:rPr>
              <w:t xml:space="preserve"> с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таниште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45775">
              <w:rPr>
                <w:rFonts w:ascii="Times New Roman" w:hAnsi="Times New Roman"/>
                <w:color w:val="000000"/>
              </w:rPr>
              <w:t>) </w:t>
            </w:r>
          </w:p>
          <w:p w14:paraId="6620F875" w14:textId="0FE967D4" w:rsidR="00D23FCC" w:rsidRPr="00945775" w:rsidRDefault="00D23FCC" w:rsidP="001E744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Зашто веверица живи у стаблу дрвета?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Храни се њеним плодовима, ту чува младунце, обезбеђује заштиту од хладноће и грабљивица…</w:t>
            </w:r>
            <w:r w:rsidRPr="00945775">
              <w:rPr>
                <w:rFonts w:ascii="Times New Roman" w:hAnsi="Times New Roman"/>
                <w:color w:val="000000"/>
              </w:rPr>
              <w:t>) </w:t>
            </w:r>
          </w:p>
          <w:p w14:paraId="19E88609" w14:textId="353537D5" w:rsidR="00D23FCC" w:rsidRPr="00945775" w:rsidRDefault="00D23FCC" w:rsidP="001E744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У каквом су односу биљка и животиња овде? (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Животиња се храни биљко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</w:rPr>
              <w:t>м и биљка јој је животн</w:t>
            </w:r>
            <w:r w:rsidR="00F64F73" w:rsidRPr="00945775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>о станиште</w:t>
            </w:r>
            <w:r w:rsidRPr="00945775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45775">
              <w:rPr>
                <w:rFonts w:ascii="Times New Roman" w:hAnsi="Times New Roman"/>
                <w:color w:val="000000"/>
              </w:rPr>
              <w:t>)</w:t>
            </w:r>
          </w:p>
          <w:p w14:paraId="373A57E7" w14:textId="2C2A7114" w:rsidR="00211D15" w:rsidRPr="00211D15" w:rsidRDefault="00A057CD" w:rsidP="00211D1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="002359D9">
              <w:rPr>
                <w:rFonts w:ascii="Times New Roman" w:hAnsi="Times New Roman"/>
                <w:color w:val="000000"/>
                <w:lang w:val="sr-Cyrl-RS"/>
              </w:rPr>
              <w:t>објашњава да се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међусобни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односи животиња најбоље прика</w:t>
            </w:r>
            <w:r w:rsidRPr="00945775">
              <w:rPr>
                <w:rFonts w:ascii="Times New Roman" w:hAnsi="Times New Roman"/>
                <w:color w:val="000000"/>
              </w:rPr>
              <w:t>зују односима  исхране</w:t>
            </w: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, </w:t>
            </w:r>
            <w:r w:rsidRPr="00945775">
              <w:rPr>
                <w:rFonts w:ascii="Times New Roman" w:hAnsi="Times New Roman"/>
                <w:color w:val="000000"/>
              </w:rPr>
              <w:t xml:space="preserve"> упу</w:t>
            </w: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ћује их 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на </w:t>
            </w:r>
            <w:proofErr w:type="spellStart"/>
            <w:r w:rsidR="00D23FCC" w:rsidRPr="00945775">
              <w:rPr>
                <w:rFonts w:ascii="Times New Roman" w:hAnsi="Times New Roman"/>
                <w:b/>
                <w:bCs/>
                <w:color w:val="000000"/>
              </w:rPr>
              <w:t>слик</w:t>
            </w:r>
            <w:proofErr w:type="spellEnd"/>
            <w:r w:rsidR="00211D1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е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211D15">
              <w:rPr>
                <w:rFonts w:ascii="Times New Roman" w:hAnsi="Times New Roman"/>
                <w:color w:val="000000"/>
                <w:lang w:val="sr-Cyrl-RS"/>
              </w:rPr>
              <w:t>на страни 95. Питањима их н</w:t>
            </w:r>
            <w:r w:rsidR="00211D15">
              <w:rPr>
                <w:rFonts w:ascii="Times New Roman" w:hAnsi="Times New Roman"/>
                <w:color w:val="000000"/>
                <w:lang w:val="sr-Cyrl-RS"/>
              </w:rPr>
              <w:t>аводи да закључе</w:t>
            </w:r>
          </w:p>
          <w:p w14:paraId="0A583B44" w14:textId="2D1D2E76" w:rsidR="00211D15" w:rsidRPr="00211D15" w:rsidRDefault="00211D15" w:rsidP="00211D1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 каквом односу су г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епард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антилоп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lang w:val="sr-Cyrl-RS"/>
              </w:rPr>
              <w:t>предаторсдтво</w:t>
            </w:r>
            <w:proofErr w:type="spellEnd"/>
          </w:p>
          <w:p w14:paraId="223CCF33" w14:textId="1CFA65BF" w:rsidR="00211D15" w:rsidRPr="00211D15" w:rsidRDefault="00211D15" w:rsidP="00211D1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 w:rsidRPr="00211D15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11D15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211D15">
              <w:rPr>
                <w:rFonts w:ascii="Times New Roman" w:hAnsi="Times New Roman"/>
                <w:color w:val="000000"/>
                <w:lang w:val="sr-Cyrl-RS"/>
              </w:rPr>
              <w:t>ма</w:t>
            </w:r>
            <w:r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11D15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11D15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11D1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11D15">
              <w:rPr>
                <w:rFonts w:ascii="Times New Roman" w:hAnsi="Times New Roman"/>
                <w:color w:val="000000"/>
              </w:rPr>
              <w:t>рачун</w:t>
            </w:r>
            <w:proofErr w:type="spellEnd"/>
            <w:r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11D15">
              <w:rPr>
                <w:rFonts w:ascii="Times New Roman" w:hAnsi="Times New Roman"/>
                <w:color w:val="000000"/>
              </w:rPr>
              <w:t>других</w:t>
            </w:r>
            <w:proofErr w:type="spellEnd"/>
            <w:r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11D15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211D1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- п</w:t>
            </w:r>
            <w:proofErr w:type="spellStart"/>
            <w:r w:rsidRPr="00211D15">
              <w:rPr>
                <w:rFonts w:ascii="Times New Roman" w:hAnsi="Times New Roman"/>
                <w:color w:val="000000"/>
              </w:rPr>
              <w:t>аразитизам</w:t>
            </w:r>
            <w:proofErr w:type="spellEnd"/>
            <w:r w:rsidRPr="00211D15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3BDD5903" w14:textId="742E18A2" w:rsidR="00211D15" w:rsidRPr="00211D15" w:rsidRDefault="00211D15" w:rsidP="00211D15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да су птице и нилски коњ у односу симбиозе.</w:t>
            </w:r>
          </w:p>
          <w:p w14:paraId="6B32CCAD" w14:textId="4077BC86" w:rsidR="00D23FCC" w:rsidRPr="00945775" w:rsidRDefault="00C44F0F" w:rsidP="00211D15">
            <w:pPr>
              <w:spacing w:after="160"/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</w:rPr>
              <w:t>Н</w:t>
            </w:r>
            <w:proofErr w:type="spellStart"/>
            <w:r w:rsidR="00A057CD" w:rsidRPr="00945775">
              <w:rPr>
                <w:rFonts w:ascii="Times New Roman" w:hAnsi="Times New Roman"/>
                <w:color w:val="000000"/>
                <w:lang w:val="sr-Cyrl-RS"/>
              </w:rPr>
              <w:t>аставник</w:t>
            </w:r>
            <w:proofErr w:type="spellEnd"/>
            <w:r w:rsidR="00A057CD" w:rsidRPr="00945775">
              <w:rPr>
                <w:rFonts w:ascii="Times New Roman" w:hAnsi="Times New Roman"/>
                <w:color w:val="000000"/>
                <w:lang w:val="sr-Cyrl-RS"/>
              </w:rPr>
              <w:t xml:space="preserve"> тражи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разлику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паразитизма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симбиозе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>. </w:t>
            </w:r>
          </w:p>
          <w:p w14:paraId="16E2E8AF" w14:textId="66380F98" w:rsidR="00D23FCC" w:rsidRPr="00945775" w:rsidRDefault="00A057CD" w:rsidP="00DF32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94577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211D15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човек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ремети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природне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у</w:t>
            </w:r>
            <w:r w:rsidRPr="00945775">
              <w:rPr>
                <w:rFonts w:ascii="Times New Roman" w:hAnsi="Times New Roman"/>
                <w:color w:val="000000"/>
              </w:rPr>
              <w:t>слове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свом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окружењу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Подсе</w:t>
            </w:r>
            <w:r w:rsidRPr="00945775">
              <w:rPr>
                <w:rFonts w:ascii="Times New Roman" w:hAnsi="Times New Roman"/>
                <w:color w:val="000000"/>
                <w:lang w:val="sr-Cyrl-RS"/>
              </w:rPr>
              <w:t>ћа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сечу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шума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945775">
              <w:rPr>
                <w:rFonts w:ascii="Times New Roman" w:hAnsi="Times New Roman"/>
                <w:color w:val="000000"/>
              </w:rPr>
              <w:t>последице</w:t>
            </w:r>
            <w:proofErr w:type="spellEnd"/>
            <w:r w:rsidR="00D23FCC" w:rsidRPr="00945775">
              <w:rPr>
                <w:rFonts w:ascii="Times New Roman" w:hAnsi="Times New Roman"/>
                <w:color w:val="000000"/>
              </w:rPr>
              <w:t xml:space="preserve"> </w:t>
            </w:r>
            <w:r w:rsidR="00211D15">
              <w:rPr>
                <w:rFonts w:ascii="Times New Roman" w:hAnsi="Times New Roman"/>
                <w:color w:val="000000"/>
                <w:lang w:val="sr-Cyrl-RS"/>
              </w:rPr>
              <w:t>човековог деловања на природу</w:t>
            </w:r>
            <w:r w:rsidR="00D23FCC" w:rsidRPr="00945775">
              <w:rPr>
                <w:rFonts w:ascii="Times New Roman" w:hAnsi="Times New Roman"/>
                <w:color w:val="000000"/>
              </w:rPr>
              <w:t>. </w:t>
            </w:r>
          </w:p>
          <w:p w14:paraId="1A054157" w14:textId="77777777" w:rsidR="00D23FCC" w:rsidRPr="00945775" w:rsidRDefault="00D23FCC" w:rsidP="00D23FCC">
            <w:pPr>
              <w:rPr>
                <w:rFonts w:ascii="Times New Roman" w:hAnsi="Times New Roman"/>
              </w:rPr>
            </w:pPr>
          </w:p>
          <w:p w14:paraId="549E8D48" w14:textId="77777777" w:rsidR="00211D15" w:rsidRPr="00211D15" w:rsidRDefault="00A057CD" w:rsidP="00211D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 w:eastAsia="sr-Latn-CS"/>
              </w:rPr>
            </w:pPr>
            <w:r w:rsidRPr="00945775">
              <w:rPr>
                <w:rFonts w:ascii="Times New Roman" w:hAnsi="Times New Roman"/>
                <w:bCs/>
                <w:color w:val="000000"/>
                <w:lang w:val="sr-Cyrl-RS"/>
              </w:rPr>
              <w:t>Наставник записује на табли поднаслов</w:t>
            </w:r>
            <w:r w:rsidRPr="0094577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="00D23FCC" w:rsidRPr="00945775">
              <w:rPr>
                <w:rFonts w:ascii="Times New Roman" w:hAnsi="Times New Roman"/>
                <w:b/>
                <w:bCs/>
                <w:color w:val="000000"/>
              </w:rPr>
              <w:t>ОСОБИНЕ ЕКОЛОШКИХ ФАКТОРА</w:t>
            </w:r>
            <w:r w:rsidR="00211D1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="00211D15" w:rsidRPr="00211D15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211D1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 </w:t>
            </w:r>
            <w:r w:rsidRPr="00211D15">
              <w:rPr>
                <w:rFonts w:ascii="Times New Roman" w:hAnsi="Times New Roman"/>
                <w:color w:val="000000"/>
                <w:lang w:val="sr-Cyrl-RS"/>
              </w:rPr>
              <w:t xml:space="preserve">пита </w:t>
            </w:r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сви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еколошки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фактори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делују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истовремено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организме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природи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само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неки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неком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тренутку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>. </w:t>
            </w:r>
            <w:proofErr w:type="spellStart"/>
            <w:r w:rsidR="00FA5ED2" w:rsidRPr="00211D15">
              <w:rPr>
                <w:rFonts w:ascii="Times New Roman" w:hAnsi="Times New Roman"/>
                <w:color w:val="000000"/>
              </w:rPr>
              <w:t>Обја</w:t>
            </w:r>
            <w:r w:rsidR="00FA5ED2" w:rsidRPr="00211D15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узајамну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условљеност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еколошких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фактора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кроз</w:t>
            </w:r>
            <w:proofErr w:type="spellEnd"/>
            <w:r w:rsidR="00D23FCC" w:rsidRPr="00211D1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D23FCC" w:rsidRPr="00211D15">
              <w:rPr>
                <w:rFonts w:ascii="Times New Roman" w:hAnsi="Times New Roman"/>
                <w:color w:val="000000"/>
              </w:rPr>
              <w:t>разговор</w:t>
            </w:r>
            <w:proofErr w:type="spellEnd"/>
            <w:r w:rsidR="00211D15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55C53D34" w14:textId="77777777" w:rsidR="00211D15" w:rsidRPr="00945775" w:rsidRDefault="00D23FCC" w:rsidP="00211D15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211D1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211D15" w:rsidRPr="00945775">
              <w:rPr>
                <w:rFonts w:ascii="Times New Roman" w:hAnsi="Times New Roman"/>
                <w:b/>
                <w:lang w:val="sr-Cyrl-RS" w:eastAsia="sr-Latn-RS"/>
              </w:rPr>
              <w:t>Завршни део ( 5 минута ):</w:t>
            </w:r>
          </w:p>
          <w:p w14:paraId="0AC9E0FD" w14:textId="77777777" w:rsidR="00211D15" w:rsidRPr="00945775" w:rsidRDefault="00211D15" w:rsidP="00211D15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995DC83" w14:textId="41667087" w:rsidR="00211D15" w:rsidRPr="00211D15" w:rsidRDefault="00211D15" w:rsidP="00211D15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proofErr w:type="spellStart"/>
            <w:r w:rsidRPr="00945775">
              <w:rPr>
                <w:rFonts w:ascii="Times New Roman" w:hAnsi="Times New Roman"/>
                <w:lang w:val="sr-Cyrl-RS" w:eastAsia="sr-Latn-RS"/>
              </w:rPr>
              <w:t>Наставик</w:t>
            </w:r>
            <w:proofErr w:type="spellEnd"/>
            <w:r w:rsidRPr="00945775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211D15">
              <w:rPr>
                <w:rFonts w:ascii="Times New Roman" w:hAnsi="Times New Roman"/>
                <w:lang w:val="sr-Cyrl-RS" w:eastAsia="sr-Latn-RS"/>
              </w:rPr>
              <w:t xml:space="preserve">задаје </w:t>
            </w:r>
            <w:proofErr w:type="spellStart"/>
            <w:r w:rsidRPr="00211D15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211D1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211D15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: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зада</w:t>
            </w:r>
            <w:r>
              <w:rPr>
                <w:rFonts w:ascii="Times New Roman" w:hAnsi="Times New Roman"/>
                <w:color w:val="000000"/>
                <w:lang w:val="sr-Cyrl-RS"/>
              </w:rPr>
              <w:t>ци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94577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94577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945775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945775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945775">
              <w:rPr>
                <w:rFonts w:ascii="Times New Roman" w:hAnsi="Times New Roman"/>
                <w:b/>
                <w:bCs/>
                <w:color w:val="000000"/>
              </w:rPr>
              <w:t xml:space="preserve"> 98 </w:t>
            </w:r>
            <w:r w:rsidRPr="00945775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945775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</w:p>
          <w:p w14:paraId="33390849" w14:textId="3900DC1F" w:rsidR="0003655A" w:rsidRPr="00211D15" w:rsidRDefault="00211D15" w:rsidP="00211D15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/>
                <w:lang w:val="sr-Cyrl-RS" w:eastAsia="sr-Latn-CS"/>
              </w:rPr>
            </w:pPr>
            <w:r w:rsidRPr="00211D15">
              <w:rPr>
                <w:rFonts w:ascii="Times New Roman" w:hAnsi="Times New Roman"/>
                <w:lang w:val="sr-Cyrl-RS"/>
              </w:rPr>
              <w:lastRenderedPageBreak/>
              <w:t xml:space="preserve">Наставник </w:t>
            </w:r>
            <w:r w:rsidRPr="00211D15">
              <w:rPr>
                <w:rFonts w:ascii="Times New Roman" w:hAnsi="Times New Roman"/>
                <w:lang w:val="sr-Cyrl-RS"/>
              </w:rPr>
              <w:t>најављује</w:t>
            </w:r>
            <w:r w:rsidRPr="00211D15">
              <w:rPr>
                <w:rFonts w:ascii="Times New Roman" w:hAnsi="Times New Roman"/>
                <w:lang w:val="sr-Cyrl-RS"/>
              </w:rPr>
              <w:t xml:space="preserve"> да ће на следећем часу презентовати резултате вежбе Утицај еколошких фактора на раст и развој биљака.</w:t>
            </w:r>
          </w:p>
        </w:tc>
      </w:tr>
      <w:tr w:rsidR="0003655A" w14:paraId="3339085A" w14:textId="77777777" w:rsidTr="00211D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390859" w14:textId="037389A6" w:rsidR="0003655A" w:rsidRDefault="0003655A" w:rsidP="006E445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3655A" w14:paraId="3339085F" w14:textId="77777777" w:rsidTr="00211D15">
        <w:trPr>
          <w:trHeight w:val="141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9085D" w14:textId="1B26C9F4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</w:t>
            </w:r>
            <w:r w:rsidR="009571F8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  <w:p w14:paraId="3339085E" w14:textId="77777777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03655A" w14:paraId="33390861" w14:textId="77777777" w:rsidTr="00211D15">
        <w:trPr>
          <w:trHeight w:val="14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90860" w14:textId="39F9C52C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3655A" w14:paraId="33390863" w14:textId="77777777" w:rsidTr="00211D15">
        <w:trPr>
          <w:trHeight w:val="153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90862" w14:textId="053E33C3" w:rsidR="0003655A" w:rsidRDefault="0003655A" w:rsidP="006E4458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9086E" w14:textId="2C61D91E" w:rsidR="0003655A" w:rsidRDefault="0003655A"/>
    <w:p w14:paraId="3320A30F" w14:textId="77777777" w:rsidR="002359D9" w:rsidRDefault="002359D9">
      <w:pPr>
        <w:spacing w:after="20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b/>
          <w:bCs/>
          <w:color w:val="000000"/>
        </w:rPr>
        <w:br w:type="page"/>
      </w:r>
    </w:p>
    <w:p w14:paraId="1181D001" w14:textId="246C4BAA" w:rsidR="00C91599" w:rsidRPr="00C91599" w:rsidRDefault="00C91599" w:rsidP="00C91599">
      <w:pPr>
        <w:spacing w:line="259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C91599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1</w:t>
      </w:r>
    </w:p>
    <w:p w14:paraId="3C156C76" w14:textId="77777777" w:rsidR="00C91599" w:rsidRPr="00C91599" w:rsidRDefault="00C91599" w:rsidP="00C91599">
      <w:pPr>
        <w:spacing w:line="259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tbl>
      <w:tblPr>
        <w:tblW w:w="907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0"/>
        <w:gridCol w:w="2220"/>
        <w:gridCol w:w="2025"/>
        <w:gridCol w:w="2550"/>
      </w:tblGrid>
      <w:tr w:rsidR="00C91599" w:rsidRPr="00C91599" w14:paraId="0FD1DBDC" w14:textId="77777777" w:rsidTr="00C91599">
        <w:tc>
          <w:tcPr>
            <w:tcW w:w="9075" w:type="dxa"/>
            <w:gridSpan w:val="4"/>
            <w:shd w:val="clear" w:color="auto" w:fill="F2F2F2" w:themeFill="background1" w:themeFillShade="F2"/>
            <w:vAlign w:val="center"/>
          </w:tcPr>
          <w:p w14:paraId="1CEECA41" w14:textId="77777777" w:rsidR="00C91599" w:rsidRPr="00C91599" w:rsidRDefault="00C91599" w:rsidP="00C91599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АБИОТИЧКИ ЕКОЛОШКИ ФАКТОРИ</w:t>
            </w:r>
          </w:p>
        </w:tc>
      </w:tr>
      <w:tr w:rsidR="00C91599" w:rsidRPr="00C91599" w14:paraId="14725F26" w14:textId="77777777" w:rsidTr="00C91599">
        <w:tc>
          <w:tcPr>
            <w:tcW w:w="2280" w:type="dxa"/>
            <w:shd w:val="clear" w:color="auto" w:fill="F2F2F2" w:themeFill="background1" w:themeFillShade="F2"/>
            <w:vAlign w:val="center"/>
          </w:tcPr>
          <w:p w14:paraId="00EC3BE6" w14:textId="77777777" w:rsidR="00C91599" w:rsidRPr="00C91599" w:rsidRDefault="00C91599" w:rsidP="00C91599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Климатски фактори</w:t>
            </w:r>
          </w:p>
        </w:tc>
        <w:tc>
          <w:tcPr>
            <w:tcW w:w="4245" w:type="dxa"/>
            <w:gridSpan w:val="2"/>
            <w:shd w:val="clear" w:color="auto" w:fill="F2F2F2" w:themeFill="background1" w:themeFillShade="F2"/>
            <w:vAlign w:val="center"/>
          </w:tcPr>
          <w:p w14:paraId="01C2AA25" w14:textId="77777777" w:rsidR="00C91599" w:rsidRPr="00C91599" w:rsidRDefault="00C91599" w:rsidP="00C91599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Фактори рељефа (изглед терена)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2405FAC7" w14:textId="77777777" w:rsidR="00C91599" w:rsidRPr="00C91599" w:rsidRDefault="00C91599" w:rsidP="00C91599">
            <w:pPr>
              <w:keepNext/>
              <w:keepLines/>
              <w:spacing w:before="4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Фактори земљишта (особине земљишта)</w:t>
            </w:r>
          </w:p>
        </w:tc>
      </w:tr>
      <w:tr w:rsidR="00C91599" w:rsidRPr="00C91599" w14:paraId="36789E5F" w14:textId="77777777" w:rsidTr="00C91599">
        <w:trPr>
          <w:trHeight w:val="320"/>
        </w:trPr>
        <w:tc>
          <w:tcPr>
            <w:tcW w:w="2280" w:type="dxa"/>
            <w:vMerge w:val="restart"/>
          </w:tcPr>
          <w:p w14:paraId="02B8FE80" w14:textId="77777777" w:rsidR="00C91599" w:rsidRPr="00C91599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220" w:type="dxa"/>
            <w:shd w:val="clear" w:color="auto" w:fill="F2F2F2" w:themeFill="background1" w:themeFillShade="F2"/>
          </w:tcPr>
          <w:p w14:paraId="0E082D7D" w14:textId="77777777" w:rsidR="00C91599" w:rsidRPr="00C91599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Копнена животна средина</w:t>
            </w:r>
          </w:p>
        </w:tc>
        <w:tc>
          <w:tcPr>
            <w:tcW w:w="2025" w:type="dxa"/>
            <w:shd w:val="clear" w:color="auto" w:fill="F2F2F2" w:themeFill="background1" w:themeFillShade="F2"/>
          </w:tcPr>
          <w:p w14:paraId="6AC5B9FD" w14:textId="77777777" w:rsidR="00C91599" w:rsidRPr="00C91599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Водена животна средина</w:t>
            </w:r>
          </w:p>
        </w:tc>
        <w:tc>
          <w:tcPr>
            <w:tcW w:w="2550" w:type="dxa"/>
            <w:vMerge w:val="restart"/>
          </w:tcPr>
          <w:p w14:paraId="3E7D0021" w14:textId="77777777" w:rsidR="00C91599" w:rsidRPr="00C91599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7AD2B8" w14:textId="77777777" w:rsidR="00C91599" w:rsidRPr="00C91599" w:rsidRDefault="00C91599" w:rsidP="00C91599">
            <w:pPr>
              <w:rPr>
                <w:rFonts w:eastAsia="Calibri" w:cs="Calibri"/>
                <w:lang w:val="sr-Cyrl-RS"/>
              </w:rPr>
            </w:pPr>
          </w:p>
          <w:p w14:paraId="6EF2C9C9" w14:textId="77777777" w:rsidR="00C91599" w:rsidRPr="00C91599" w:rsidRDefault="00C91599" w:rsidP="00C91599">
            <w:pPr>
              <w:rPr>
                <w:rFonts w:eastAsia="Calibri" w:cs="Calibri"/>
                <w:lang w:val="sr-Cyrl-RS"/>
              </w:rPr>
            </w:pPr>
          </w:p>
          <w:p w14:paraId="73342844" w14:textId="77777777" w:rsidR="00C91599" w:rsidRPr="00C91599" w:rsidRDefault="00C91599" w:rsidP="00C91599">
            <w:pPr>
              <w:rPr>
                <w:rFonts w:eastAsia="Calibri" w:cs="Calibri"/>
                <w:lang w:val="sr-Cyrl-RS"/>
              </w:rPr>
            </w:pPr>
          </w:p>
          <w:p w14:paraId="32F9A979" w14:textId="77777777" w:rsidR="00C91599" w:rsidRPr="00C91599" w:rsidRDefault="00C91599" w:rsidP="00C91599">
            <w:pPr>
              <w:rPr>
                <w:rFonts w:eastAsia="Calibri" w:cs="Calibri"/>
                <w:lang w:val="sr-Cyrl-RS"/>
              </w:rPr>
            </w:pPr>
          </w:p>
          <w:p w14:paraId="2EE748AC" w14:textId="77777777" w:rsidR="00C91599" w:rsidRPr="00C91599" w:rsidRDefault="00C91599" w:rsidP="00C91599">
            <w:pPr>
              <w:rPr>
                <w:rFonts w:eastAsia="Calibri" w:cs="Calibri"/>
                <w:lang w:val="sr-Cyrl-RS"/>
              </w:rPr>
            </w:pPr>
          </w:p>
          <w:p w14:paraId="79DBAD6C" w14:textId="77777777" w:rsidR="00C91599" w:rsidRPr="00C91599" w:rsidRDefault="00C91599" w:rsidP="00C91599">
            <w:pPr>
              <w:rPr>
                <w:rFonts w:eastAsia="Calibri" w:cs="Calibri"/>
                <w:lang w:val="sr-Cyrl-RS"/>
              </w:rPr>
            </w:pPr>
          </w:p>
          <w:p w14:paraId="7B98F840" w14:textId="77777777" w:rsidR="00C91599" w:rsidRPr="00C91599" w:rsidRDefault="00C91599" w:rsidP="00C91599">
            <w:pPr>
              <w:rPr>
                <w:rFonts w:eastAsia="Calibri" w:cs="Calibri"/>
                <w:lang w:val="sr-Cyrl-RS"/>
              </w:rPr>
            </w:pPr>
          </w:p>
        </w:tc>
      </w:tr>
      <w:tr w:rsidR="00C91599" w:rsidRPr="00C91599" w14:paraId="2C54D419" w14:textId="77777777" w:rsidTr="00C91599">
        <w:trPr>
          <w:trHeight w:val="2160"/>
        </w:trPr>
        <w:tc>
          <w:tcPr>
            <w:tcW w:w="2280" w:type="dxa"/>
            <w:vMerge/>
          </w:tcPr>
          <w:p w14:paraId="4C606460" w14:textId="77777777" w:rsidR="00C91599" w:rsidRPr="00C91599" w:rsidRDefault="00C91599" w:rsidP="00C915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Calibri"/>
                <w:lang w:val="sr-Cyrl-RS"/>
              </w:rPr>
            </w:pPr>
          </w:p>
        </w:tc>
        <w:tc>
          <w:tcPr>
            <w:tcW w:w="2220" w:type="dxa"/>
          </w:tcPr>
          <w:p w14:paraId="28F783C1" w14:textId="77777777" w:rsidR="00C91599" w:rsidRPr="00C91599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025" w:type="dxa"/>
          </w:tcPr>
          <w:p w14:paraId="3A864487" w14:textId="77777777" w:rsidR="00C91599" w:rsidRPr="00C91599" w:rsidRDefault="00C91599" w:rsidP="00C91599">
            <w:pPr>
              <w:keepNext/>
              <w:keepLines/>
              <w:spacing w:before="40"/>
              <w:outlineLvl w:val="1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550" w:type="dxa"/>
            <w:vMerge/>
          </w:tcPr>
          <w:p w14:paraId="4BFFB879" w14:textId="77777777" w:rsidR="00C91599" w:rsidRPr="00C91599" w:rsidRDefault="00C91599" w:rsidP="00C915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Calibri"/>
                <w:sz w:val="24"/>
                <w:szCs w:val="24"/>
                <w:lang w:val="sr-Cyrl-RS"/>
              </w:rPr>
            </w:pPr>
          </w:p>
        </w:tc>
      </w:tr>
    </w:tbl>
    <w:p w14:paraId="4D598A43" w14:textId="77777777" w:rsidR="00C91599" w:rsidRPr="00C91599" w:rsidRDefault="00C91599" w:rsidP="00C91599">
      <w:pPr>
        <w:spacing w:line="259" w:lineRule="auto"/>
        <w:rPr>
          <w:rFonts w:eastAsia="Calibri" w:cs="Calibri"/>
          <w:b/>
          <w:sz w:val="24"/>
          <w:szCs w:val="24"/>
          <w:lang w:val="sr-Cyrl-RS"/>
        </w:rPr>
      </w:pPr>
    </w:p>
    <w:p w14:paraId="27A1FF66" w14:textId="77777777" w:rsidR="00C91599" w:rsidRPr="00C91599" w:rsidRDefault="00C91599" w:rsidP="00C91599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5A984843" w14:textId="77777777" w:rsidR="00C91599" w:rsidRPr="00C91599" w:rsidRDefault="00C91599" w:rsidP="00C91599">
      <w:pPr>
        <w:spacing w:line="259" w:lineRule="auto"/>
        <w:rPr>
          <w:rFonts w:eastAsia="Calibri" w:cs="Calibri"/>
          <w:b/>
          <w:sz w:val="24"/>
          <w:szCs w:val="24"/>
          <w:lang w:val="sr-Cyrl-RS"/>
        </w:rPr>
      </w:pPr>
    </w:p>
    <w:p w14:paraId="2BE47DF3" w14:textId="77777777" w:rsidR="00C91599" w:rsidRPr="00C91599" w:rsidRDefault="00C91599" w:rsidP="00C91599">
      <w:pPr>
        <w:spacing w:after="160" w:line="259" w:lineRule="auto"/>
        <w:rPr>
          <w:rFonts w:eastAsia="Calibri" w:cs="Calibri"/>
          <w:b/>
          <w:sz w:val="24"/>
          <w:szCs w:val="24"/>
          <w:lang w:val="sr-Cyrl-RS"/>
        </w:rPr>
      </w:pPr>
    </w:p>
    <w:p w14:paraId="31193FAB" w14:textId="0ED96AC9" w:rsidR="002359D9" w:rsidRPr="00C91599" w:rsidRDefault="00C91599" w:rsidP="002359D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C91599">
        <w:rPr>
          <w:b/>
          <w:bCs/>
          <w:sz w:val="22"/>
          <w:szCs w:val="22"/>
          <w:lang w:val="sr-Cyrl-RS"/>
        </w:rPr>
        <w:lastRenderedPageBreak/>
        <w:t xml:space="preserve">Прилог 1 - </w:t>
      </w:r>
      <w:proofErr w:type="spellStart"/>
      <w:r w:rsidR="002359D9" w:rsidRPr="00C91599">
        <w:rPr>
          <w:b/>
          <w:bCs/>
          <w:i/>
          <w:iCs/>
          <w:sz w:val="22"/>
          <w:szCs w:val="22"/>
        </w:rPr>
        <w:t>Решење</w:t>
      </w:r>
      <w:proofErr w:type="spellEnd"/>
      <w:r w:rsidRPr="00C91599">
        <w:rPr>
          <w:b/>
          <w:bCs/>
          <w:i/>
          <w:iCs/>
          <w:sz w:val="22"/>
          <w:szCs w:val="22"/>
          <w:lang w:val="sr-Cyrl-RS"/>
        </w:rPr>
        <w:t xml:space="preserve"> задатка</w:t>
      </w:r>
      <w:r w:rsidR="002359D9" w:rsidRPr="00C91599">
        <w:rPr>
          <w:b/>
          <w:bCs/>
          <w:sz w:val="22"/>
          <w:szCs w:val="22"/>
        </w:rPr>
        <w:t>:</w:t>
      </w:r>
    </w:p>
    <w:p w14:paraId="30AC57B7" w14:textId="77777777" w:rsidR="002359D9" w:rsidRPr="00C91599" w:rsidRDefault="002359D9" w:rsidP="002359D9"/>
    <w:tbl>
      <w:tblPr>
        <w:tblW w:w="91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0"/>
        <w:gridCol w:w="2103"/>
        <w:gridCol w:w="2040"/>
        <w:gridCol w:w="2887"/>
      </w:tblGrid>
      <w:tr w:rsidR="002359D9" w:rsidRPr="00945775" w14:paraId="501433AD" w14:textId="77777777" w:rsidTr="00C91599">
        <w:trPr>
          <w:trHeight w:val="299"/>
        </w:trPr>
        <w:tc>
          <w:tcPr>
            <w:tcW w:w="9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DE417" w14:textId="77777777" w:rsidR="002359D9" w:rsidRPr="00945775" w:rsidRDefault="002359D9" w:rsidP="006B2C81">
            <w:pPr>
              <w:pStyle w:val="Heading2"/>
              <w:spacing w:before="40" w:line="0" w:lineRule="atLeast"/>
              <w:jc w:val="center"/>
              <w:rPr>
                <w:sz w:val="22"/>
                <w:szCs w:val="22"/>
              </w:rPr>
            </w:pPr>
            <w:r w:rsidRPr="00945775">
              <w:rPr>
                <w:color w:val="000000"/>
                <w:sz w:val="22"/>
                <w:szCs w:val="22"/>
              </w:rPr>
              <w:t>АБИОТИЧКИ ЕКОЛОШКИ ФАКТОРИ</w:t>
            </w:r>
          </w:p>
        </w:tc>
      </w:tr>
      <w:tr w:rsidR="002359D9" w:rsidRPr="00945775" w14:paraId="24517176" w14:textId="77777777" w:rsidTr="00C91599">
        <w:trPr>
          <w:trHeight w:val="569"/>
        </w:trPr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F4E36" w14:textId="77777777" w:rsidR="002359D9" w:rsidRPr="00945775" w:rsidRDefault="002359D9" w:rsidP="006B2C81">
            <w:pPr>
              <w:pStyle w:val="Heading2"/>
              <w:spacing w:before="40" w:line="0" w:lineRule="atLeast"/>
              <w:jc w:val="center"/>
              <w:rPr>
                <w:sz w:val="22"/>
                <w:szCs w:val="22"/>
              </w:rPr>
            </w:pPr>
            <w:proofErr w:type="spellStart"/>
            <w:r w:rsidRPr="00945775">
              <w:rPr>
                <w:color w:val="000000"/>
                <w:sz w:val="22"/>
                <w:szCs w:val="22"/>
              </w:rPr>
              <w:t>Климатски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фактори</w:t>
            </w:r>
            <w:proofErr w:type="spellEnd"/>
          </w:p>
        </w:tc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849B5" w14:textId="77777777" w:rsidR="002359D9" w:rsidRPr="00945775" w:rsidRDefault="002359D9" w:rsidP="006B2C81">
            <w:pPr>
              <w:pStyle w:val="Heading2"/>
              <w:spacing w:before="40" w:line="0" w:lineRule="atLeast"/>
              <w:jc w:val="center"/>
              <w:rPr>
                <w:sz w:val="22"/>
                <w:szCs w:val="22"/>
              </w:rPr>
            </w:pPr>
            <w:proofErr w:type="spellStart"/>
            <w:r w:rsidRPr="00945775">
              <w:rPr>
                <w:color w:val="000000"/>
                <w:sz w:val="22"/>
                <w:szCs w:val="22"/>
              </w:rPr>
              <w:t>Фактори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рељефа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изглед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терена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0614B" w14:textId="77777777" w:rsidR="002359D9" w:rsidRPr="00945775" w:rsidRDefault="002359D9" w:rsidP="006B2C81">
            <w:pPr>
              <w:pStyle w:val="Heading2"/>
              <w:spacing w:before="40" w:line="0" w:lineRule="atLeast"/>
              <w:jc w:val="center"/>
              <w:rPr>
                <w:sz w:val="22"/>
                <w:szCs w:val="22"/>
              </w:rPr>
            </w:pPr>
            <w:proofErr w:type="spellStart"/>
            <w:r w:rsidRPr="00945775">
              <w:rPr>
                <w:color w:val="000000"/>
                <w:sz w:val="22"/>
                <w:szCs w:val="22"/>
              </w:rPr>
              <w:t>Фактори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земљишта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особине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земљишта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>)</w:t>
            </w:r>
          </w:p>
        </w:tc>
      </w:tr>
      <w:tr w:rsidR="002359D9" w:rsidRPr="00945775" w14:paraId="7F098A9E" w14:textId="77777777" w:rsidTr="00C91599">
        <w:trPr>
          <w:trHeight w:val="304"/>
        </w:trPr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A6EF7" w14:textId="77777777" w:rsidR="002359D9" w:rsidRPr="00945775" w:rsidRDefault="002359D9" w:rsidP="006B2C81">
            <w:pPr>
              <w:pStyle w:val="Heading2"/>
              <w:spacing w:before="40"/>
              <w:rPr>
                <w:sz w:val="22"/>
                <w:szCs w:val="22"/>
              </w:rPr>
            </w:pPr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сунчево</w:t>
            </w:r>
            <w:proofErr w:type="spellEnd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зрачење</w:t>
            </w:r>
            <w:proofErr w:type="spellEnd"/>
          </w:p>
          <w:p w14:paraId="6AFFF549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>-</w:t>
            </w:r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светлост</w:t>
            </w:r>
            <w:proofErr w:type="spellEnd"/>
          </w:p>
          <w:p w14:paraId="7871DF83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температура</w:t>
            </w:r>
            <w:proofErr w:type="spellEnd"/>
          </w:p>
          <w:p w14:paraId="4398974E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кретање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ваздуха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ветар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>)</w:t>
            </w:r>
          </w:p>
          <w:p w14:paraId="4FF168C5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количина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падавина</w:t>
            </w:r>
            <w:proofErr w:type="spellEnd"/>
          </w:p>
          <w:p w14:paraId="7B4D3ACF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влажност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ваздуха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610F5" w14:textId="77777777" w:rsidR="002359D9" w:rsidRPr="00945775" w:rsidRDefault="002359D9" w:rsidP="006B2C81">
            <w:pPr>
              <w:pStyle w:val="Heading2"/>
              <w:spacing w:before="40" w:line="320" w:lineRule="atLeast"/>
              <w:rPr>
                <w:sz w:val="22"/>
                <w:szCs w:val="22"/>
              </w:rPr>
            </w:pPr>
            <w:proofErr w:type="spellStart"/>
            <w:r w:rsidRPr="00945775">
              <w:rPr>
                <w:color w:val="000000"/>
                <w:sz w:val="22"/>
                <w:szCs w:val="22"/>
              </w:rPr>
              <w:t>Копнена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животна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средина</w:t>
            </w:r>
            <w:proofErr w:type="spellEnd"/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5674A" w14:textId="77777777" w:rsidR="002359D9" w:rsidRPr="00945775" w:rsidRDefault="002359D9" w:rsidP="006B2C81">
            <w:pPr>
              <w:pStyle w:val="Heading2"/>
              <w:spacing w:before="40" w:line="320" w:lineRule="atLeast"/>
              <w:rPr>
                <w:sz w:val="22"/>
                <w:szCs w:val="22"/>
              </w:rPr>
            </w:pPr>
            <w:proofErr w:type="spellStart"/>
            <w:r w:rsidRPr="00945775">
              <w:rPr>
                <w:color w:val="000000"/>
                <w:sz w:val="22"/>
                <w:szCs w:val="22"/>
              </w:rPr>
              <w:t>Водена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животна</w:t>
            </w:r>
            <w:proofErr w:type="spellEnd"/>
            <w:r w:rsidRPr="0094577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color w:val="000000"/>
                <w:sz w:val="22"/>
                <w:szCs w:val="22"/>
              </w:rPr>
              <w:t>средина</w:t>
            </w:r>
            <w:proofErr w:type="spellEnd"/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84505" w14:textId="77777777" w:rsidR="002359D9" w:rsidRPr="00945775" w:rsidRDefault="002359D9" w:rsidP="006B2C81">
            <w:pPr>
              <w:pStyle w:val="Heading2"/>
              <w:spacing w:before="40"/>
              <w:rPr>
                <w:sz w:val="22"/>
                <w:szCs w:val="22"/>
              </w:rPr>
            </w:pPr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присуство</w:t>
            </w:r>
            <w:proofErr w:type="spellEnd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минерала</w:t>
            </w:r>
            <w:proofErr w:type="spellEnd"/>
          </w:p>
          <w:p w14:paraId="592CA110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присуство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воде</w:t>
            </w:r>
            <w:proofErr w:type="spellEnd"/>
          </w:p>
          <w:p w14:paraId="202BD142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растреситост</w:t>
            </w:r>
            <w:proofErr w:type="spellEnd"/>
          </w:p>
          <w:p w14:paraId="4C07A0C6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боја</w:t>
            </w:r>
            <w:proofErr w:type="spellEnd"/>
          </w:p>
          <w:p w14:paraId="5BAFB6ED" w14:textId="77777777" w:rsidR="002359D9" w:rsidRPr="00945775" w:rsidRDefault="002359D9" w:rsidP="006B2C81"/>
        </w:tc>
      </w:tr>
      <w:tr w:rsidR="002359D9" w:rsidRPr="00945775" w14:paraId="23C352D6" w14:textId="77777777" w:rsidTr="00C91599">
        <w:trPr>
          <w:trHeight w:val="1843"/>
        </w:trPr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7DE83" w14:textId="77777777" w:rsidR="002359D9" w:rsidRPr="00945775" w:rsidRDefault="002359D9" w:rsidP="006B2C81"/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01F08" w14:textId="77777777" w:rsidR="002359D9" w:rsidRPr="00945775" w:rsidRDefault="002359D9" w:rsidP="006B2C81">
            <w:pPr>
              <w:pStyle w:val="Heading2"/>
              <w:spacing w:before="40"/>
              <w:rPr>
                <w:sz w:val="22"/>
                <w:szCs w:val="22"/>
              </w:rPr>
            </w:pPr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надморска</w:t>
            </w:r>
            <w:proofErr w:type="spellEnd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висина</w:t>
            </w:r>
            <w:proofErr w:type="spellEnd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 </w:t>
            </w:r>
          </w:p>
          <w:p w14:paraId="27734EC6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нагиб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терена</w:t>
            </w:r>
            <w:proofErr w:type="spellEnd"/>
          </w:p>
          <w:p w14:paraId="0DA1C5BE" w14:textId="77777777" w:rsidR="002359D9" w:rsidRPr="00945775" w:rsidRDefault="002359D9" w:rsidP="006B2C8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изложеност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странама</w:t>
            </w:r>
            <w:proofErr w:type="spellEnd"/>
            <w:r w:rsidRPr="00945775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i/>
                <w:iCs/>
                <w:color w:val="000000"/>
                <w:sz w:val="22"/>
                <w:szCs w:val="22"/>
              </w:rPr>
              <w:t>света</w:t>
            </w:r>
            <w:proofErr w:type="spellEnd"/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BCC43" w14:textId="77777777" w:rsidR="002359D9" w:rsidRPr="00945775" w:rsidRDefault="002359D9" w:rsidP="006B2C81">
            <w:pPr>
              <w:pStyle w:val="Heading2"/>
              <w:spacing w:before="40"/>
              <w:rPr>
                <w:sz w:val="22"/>
                <w:szCs w:val="22"/>
              </w:rPr>
            </w:pPr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дубина</w:t>
            </w:r>
            <w:proofErr w:type="spellEnd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мора</w:t>
            </w:r>
            <w:proofErr w:type="spellEnd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реке</w:t>
            </w:r>
            <w:proofErr w:type="spellEnd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или</w:t>
            </w:r>
            <w:proofErr w:type="spellEnd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775"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  <w:t>језера</w:t>
            </w:r>
            <w:proofErr w:type="spellEnd"/>
          </w:p>
        </w:tc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7EFB2" w14:textId="77777777" w:rsidR="002359D9" w:rsidRPr="00945775" w:rsidRDefault="002359D9" w:rsidP="006B2C81"/>
        </w:tc>
      </w:tr>
    </w:tbl>
    <w:p w14:paraId="174DA70C" w14:textId="77777777" w:rsidR="002359D9" w:rsidRPr="00945775" w:rsidRDefault="002359D9" w:rsidP="002359D9">
      <w:pPr>
        <w:pStyle w:val="ListParagraph"/>
        <w:rPr>
          <w:b/>
          <w:color w:val="000000"/>
        </w:rPr>
      </w:pPr>
    </w:p>
    <w:p w14:paraId="1CB871E2" w14:textId="77777777" w:rsidR="00C91599" w:rsidRDefault="00C91599">
      <w:pPr>
        <w:spacing w:after="20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14:paraId="35342CB1" w14:textId="3B7A946E" w:rsidR="00D23FCC" w:rsidRPr="00C91599" w:rsidRDefault="00D23FCC" w:rsidP="00D23FCC">
      <w:pPr>
        <w:spacing w:after="160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C9159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Прилог</w:t>
      </w:r>
      <w:proofErr w:type="spellEnd"/>
      <w:r w:rsidRPr="00C91599">
        <w:rPr>
          <w:rFonts w:ascii="Times New Roman" w:hAnsi="Times New Roman"/>
          <w:b/>
          <w:bCs/>
          <w:color w:val="000000"/>
          <w:sz w:val="28"/>
          <w:szCs w:val="28"/>
        </w:rPr>
        <w:t xml:space="preserve"> 2 </w:t>
      </w:r>
    </w:p>
    <w:p w14:paraId="6DD6E06F" w14:textId="77777777" w:rsidR="00C91599" w:rsidRPr="00C91599" w:rsidRDefault="00C91599" w:rsidP="00C91599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C91599">
        <w:rPr>
          <w:rFonts w:ascii="Times New Roman" w:hAnsi="Times New Roman"/>
          <w:b/>
          <w:sz w:val="24"/>
          <w:szCs w:val="24"/>
          <w:lang w:val="sr-Cyrl-RS"/>
        </w:rPr>
        <w:t>БИОТИЧКИ ЕКОЛОШКИ ФАКТОРИ</w:t>
      </w:r>
    </w:p>
    <w:p w14:paraId="676D04EC" w14:textId="77777777" w:rsidR="00C91599" w:rsidRPr="00C91599" w:rsidRDefault="00C91599" w:rsidP="00C91599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C62C2A6" w14:textId="77777777" w:rsidR="00C91599" w:rsidRPr="00C91599" w:rsidRDefault="00C91599" w:rsidP="00C91599">
      <w:pPr>
        <w:spacing w:after="160" w:line="259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C91599">
        <w:rPr>
          <w:rFonts w:ascii="Times New Roman" w:hAnsi="Times New Roman"/>
          <w:b/>
          <w:sz w:val="24"/>
          <w:szCs w:val="24"/>
          <w:lang w:val="sr-Cyrl-RS"/>
        </w:rPr>
        <w:t>Утицај живих бића на неживу природу – пример кишне глисте</w:t>
      </w:r>
    </w:p>
    <w:tbl>
      <w:tblPr>
        <w:tblW w:w="5077" w:type="pct"/>
        <w:tblBorders>
          <w:top w:val="nil"/>
          <w:left w:val="nil"/>
          <w:bottom w:val="nil"/>
          <w:right w:val="nil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945"/>
        <w:gridCol w:w="300"/>
        <w:gridCol w:w="5100"/>
      </w:tblGrid>
      <w:tr w:rsidR="00C91599" w:rsidRPr="00C91599" w14:paraId="3D4DA45C" w14:textId="77777777" w:rsidTr="006B2C81">
        <w:trPr>
          <w:trHeight w:val="1100"/>
        </w:trPr>
        <w:tc>
          <w:tcPr>
            <w:tcW w:w="2390" w:type="pct"/>
            <w:tcBorders>
              <w:top w:val="dashed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53D2503E" w14:textId="77777777" w:rsidR="00C91599" w:rsidRPr="00C91599" w:rsidRDefault="00C91599" w:rsidP="00C91599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Ученик А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465D309E" w14:textId="77777777" w:rsidR="00C91599" w:rsidRPr="00C91599" w:rsidRDefault="00C91599" w:rsidP="00C91599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465" w:type="pct"/>
            <w:tcBorders>
              <w:top w:val="dashed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001EEBED" w14:textId="77777777" w:rsidR="00C91599" w:rsidRPr="00C91599" w:rsidRDefault="00C91599" w:rsidP="00C91599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 w:rsidRPr="00C91599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Ученик Б</w:t>
            </w:r>
          </w:p>
        </w:tc>
      </w:tr>
      <w:tr w:rsidR="00C91599" w:rsidRPr="00C91599" w14:paraId="00A8CFDF" w14:textId="77777777" w:rsidTr="006B2C81">
        <w:trPr>
          <w:trHeight w:val="1286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66A73F47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1. Где живи кишна глиста?</w:t>
            </w:r>
          </w:p>
          <w:p w14:paraId="39337790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Кишна глиста живи _____________________________.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067E90F4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408B989D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1. Где живи кишна глиста?</w:t>
            </w:r>
          </w:p>
          <w:p w14:paraId="466A8CD0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Кишна глиста живи у земљишту.</w:t>
            </w:r>
          </w:p>
        </w:tc>
      </w:tr>
      <w:tr w:rsidR="00C91599" w:rsidRPr="00C91599" w14:paraId="14F26B83" w14:textId="77777777" w:rsidTr="006B2C81">
        <w:trPr>
          <w:trHeight w:val="1276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673B5C5A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2. Како се храни?</w:t>
            </w:r>
          </w:p>
          <w:p w14:paraId="6B52C754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Храни се тако што гута земљу у којој је храна.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61B5D6A0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17F7B4BC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2. Како се храни ?</w:t>
            </w:r>
          </w:p>
          <w:p w14:paraId="14DD4666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Храни се тако што _____________________</w:t>
            </w:r>
          </w:p>
          <w:p w14:paraId="07E27014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____________________________________.</w:t>
            </w:r>
          </w:p>
        </w:tc>
      </w:tr>
      <w:tr w:rsidR="00C91599" w:rsidRPr="00C91599" w14:paraId="37E5ED6E" w14:textId="77777777" w:rsidTr="006B2C81">
        <w:trPr>
          <w:trHeight w:val="1408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33133591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3. Шта узима заједно са земљом? </w:t>
            </w:r>
          </w:p>
          <w:p w14:paraId="02FABF44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Заједно са земљом узима _____________</w:t>
            </w:r>
          </w:p>
          <w:p w14:paraId="68884108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___________________________________.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4E33CBFD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342591F6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3. Шта узима заједно са земљом? </w:t>
            </w:r>
          </w:p>
          <w:p w14:paraId="205D572C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Заједно са земљом узима остатке </w:t>
            </w:r>
            <w:proofErr w:type="spellStart"/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угинулих</w:t>
            </w:r>
            <w:proofErr w:type="spellEnd"/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организама.</w:t>
            </w:r>
          </w:p>
        </w:tc>
      </w:tr>
      <w:tr w:rsidR="00C91599" w:rsidRPr="00C91599" w14:paraId="665E3822" w14:textId="77777777" w:rsidTr="006B2C81">
        <w:trPr>
          <w:trHeight w:val="1258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0AD26284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4. Шта ради са остацима </w:t>
            </w:r>
            <w:proofErr w:type="spellStart"/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угинулих</w:t>
            </w:r>
            <w:proofErr w:type="spellEnd"/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организама?</w:t>
            </w:r>
          </w:p>
          <w:p w14:paraId="441A155B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Вари их.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37B20EC3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44ED2C5A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4. Шта ради са остацима </w:t>
            </w:r>
            <w:proofErr w:type="spellStart"/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угинулих</w:t>
            </w:r>
            <w:proofErr w:type="spellEnd"/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организама?</w:t>
            </w:r>
          </w:p>
          <w:p w14:paraId="59CB468B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___________________________________.</w:t>
            </w:r>
          </w:p>
        </w:tc>
      </w:tr>
      <w:tr w:rsidR="00C91599" w:rsidRPr="00C91599" w14:paraId="032184CE" w14:textId="77777777" w:rsidTr="006B2C81">
        <w:trPr>
          <w:trHeight w:val="1275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479C50EF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5. Шта ради са несвареном храном?</w:t>
            </w:r>
          </w:p>
          <w:p w14:paraId="52D9BFD5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Избацује је _________________________</w:t>
            </w:r>
          </w:p>
          <w:p w14:paraId="06A13483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___________________________________.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16828CE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43F24EE9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5. Шта ради са несвареном храном?</w:t>
            </w:r>
          </w:p>
          <w:p w14:paraId="41CA2606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Избацује је заједно са земљом у спољашњу средину.</w:t>
            </w:r>
          </w:p>
        </w:tc>
      </w:tr>
      <w:tr w:rsidR="00C91599" w:rsidRPr="00C91599" w14:paraId="53A2D1FC" w14:textId="77777777" w:rsidTr="006B2C81">
        <w:trPr>
          <w:trHeight w:val="1536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vAlign w:val="center"/>
          </w:tcPr>
          <w:p w14:paraId="37F09765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6. Каква је корист кишних глиста по животну средину?</w:t>
            </w:r>
          </w:p>
          <w:p w14:paraId="23ECDF41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Побољшава квалитет земљишта.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513D77C3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dashed" w:sz="4" w:space="0" w:color="auto"/>
            </w:tcBorders>
            <w:shd w:val="clear" w:color="auto" w:fill="E7E6E6"/>
            <w:vAlign w:val="center"/>
          </w:tcPr>
          <w:p w14:paraId="3E2841B1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6. Каква је корист кишних глиста по животну средину? ___________________</w:t>
            </w:r>
          </w:p>
          <w:p w14:paraId="296CF294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___________________________________.</w:t>
            </w:r>
          </w:p>
        </w:tc>
      </w:tr>
      <w:tr w:rsidR="00C91599" w:rsidRPr="00C91599" w14:paraId="605CCF33" w14:textId="77777777" w:rsidTr="006B2C81">
        <w:trPr>
          <w:trHeight w:val="1557"/>
        </w:trPr>
        <w:tc>
          <w:tcPr>
            <w:tcW w:w="2390" w:type="pct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E7E6E6"/>
            <w:vAlign w:val="center"/>
          </w:tcPr>
          <w:p w14:paraId="285E8F8F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7. Како побољшава квалитет земљишта? </w:t>
            </w:r>
          </w:p>
          <w:p w14:paraId="4EB620B6" w14:textId="77777777" w:rsidR="00C91599" w:rsidRPr="00C91599" w:rsidRDefault="00C91599" w:rsidP="00C91599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Чини га ____________________________</w:t>
            </w: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br/>
              <w:t>___________________________________.</w:t>
            </w:r>
          </w:p>
        </w:tc>
        <w:tc>
          <w:tcPr>
            <w:tcW w:w="145" w:type="pct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3C11D610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65" w:type="pct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34DE587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7. Како побољшава квалитет земљишта? </w:t>
            </w:r>
          </w:p>
          <w:p w14:paraId="2E6B2AFC" w14:textId="77777777" w:rsidR="00C91599" w:rsidRPr="00C91599" w:rsidRDefault="00C91599" w:rsidP="00C915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1599">
              <w:rPr>
                <w:rFonts w:ascii="Times New Roman" w:hAnsi="Times New Roman"/>
                <w:sz w:val="24"/>
                <w:szCs w:val="24"/>
                <w:lang w:val="sr-Cyrl-RS"/>
              </w:rPr>
              <w:t>Чини га растреситијим и богатијим минералима.</w:t>
            </w:r>
          </w:p>
        </w:tc>
      </w:tr>
    </w:tbl>
    <w:p w14:paraId="689D190C" w14:textId="77777777" w:rsidR="00C91599" w:rsidRPr="00D23FCC" w:rsidRDefault="00C91599" w:rsidP="00D23FCC">
      <w:pPr>
        <w:spacing w:after="160"/>
        <w:rPr>
          <w:rFonts w:ascii="Times New Roman" w:hAnsi="Times New Roman"/>
          <w:sz w:val="24"/>
          <w:szCs w:val="24"/>
        </w:rPr>
      </w:pPr>
    </w:p>
    <w:sectPr w:rsidR="00C91599" w:rsidRPr="00D23FCC" w:rsidSect="00C91599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6D9E"/>
    <w:multiLevelType w:val="multilevel"/>
    <w:tmpl w:val="953C8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C772C"/>
    <w:multiLevelType w:val="hybridMultilevel"/>
    <w:tmpl w:val="AC083BF2"/>
    <w:lvl w:ilvl="0" w:tplc="CFE2CA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E521A"/>
    <w:multiLevelType w:val="hybridMultilevel"/>
    <w:tmpl w:val="FAF40E2E"/>
    <w:lvl w:ilvl="0" w:tplc="10226CC2">
      <w:start w:val="1"/>
      <w:numFmt w:val="bullet"/>
      <w:lvlText w:val="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F4876"/>
    <w:multiLevelType w:val="hybridMultilevel"/>
    <w:tmpl w:val="C11244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DD3E23"/>
    <w:multiLevelType w:val="multilevel"/>
    <w:tmpl w:val="EC10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790539"/>
    <w:multiLevelType w:val="hybridMultilevel"/>
    <w:tmpl w:val="83A853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933DFD"/>
    <w:multiLevelType w:val="hybridMultilevel"/>
    <w:tmpl w:val="084EEA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DD062C"/>
    <w:multiLevelType w:val="hybridMultilevel"/>
    <w:tmpl w:val="851C055C"/>
    <w:lvl w:ilvl="0" w:tplc="096A7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126FCE"/>
    <w:multiLevelType w:val="hybridMultilevel"/>
    <w:tmpl w:val="1B640A9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394099"/>
    <w:multiLevelType w:val="multilevel"/>
    <w:tmpl w:val="E0FA8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360E4"/>
    <w:multiLevelType w:val="hybridMultilevel"/>
    <w:tmpl w:val="95D0CF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D74"/>
    <w:multiLevelType w:val="hybridMultilevel"/>
    <w:tmpl w:val="35009FD0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66362"/>
    <w:multiLevelType w:val="multilevel"/>
    <w:tmpl w:val="953C8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2D2905"/>
    <w:multiLevelType w:val="hybridMultilevel"/>
    <w:tmpl w:val="E1262F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CA1798"/>
    <w:multiLevelType w:val="hybridMultilevel"/>
    <w:tmpl w:val="476EAC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1610B8"/>
    <w:multiLevelType w:val="hybridMultilevel"/>
    <w:tmpl w:val="4CF49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166C3C"/>
    <w:multiLevelType w:val="hybridMultilevel"/>
    <w:tmpl w:val="07FC9EE4"/>
    <w:lvl w:ilvl="0" w:tplc="096A74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753C22"/>
    <w:multiLevelType w:val="hybridMultilevel"/>
    <w:tmpl w:val="447EE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E153A"/>
    <w:multiLevelType w:val="multilevel"/>
    <w:tmpl w:val="1F5C6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0437DC"/>
    <w:multiLevelType w:val="hybridMultilevel"/>
    <w:tmpl w:val="6540E01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E5A0E"/>
    <w:multiLevelType w:val="multilevel"/>
    <w:tmpl w:val="F23A5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592F44"/>
    <w:multiLevelType w:val="hybridMultilevel"/>
    <w:tmpl w:val="E9BEB5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126A4A"/>
    <w:multiLevelType w:val="hybridMultilevel"/>
    <w:tmpl w:val="E0EC67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7125D1"/>
    <w:multiLevelType w:val="multilevel"/>
    <w:tmpl w:val="F23A5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172CE0"/>
    <w:multiLevelType w:val="hybridMultilevel"/>
    <w:tmpl w:val="7DA46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45420E"/>
    <w:multiLevelType w:val="hybridMultilevel"/>
    <w:tmpl w:val="ECD06AD6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71B"/>
    <w:multiLevelType w:val="hybridMultilevel"/>
    <w:tmpl w:val="6576C004"/>
    <w:lvl w:ilvl="0" w:tplc="B57CE8C4">
      <w:start w:val="1"/>
      <w:numFmt w:val="decimal"/>
      <w:lvlText w:val="%1."/>
      <w:lvlJc w:val="left"/>
      <w:pPr>
        <w:ind w:left="108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8A3417"/>
    <w:multiLevelType w:val="hybridMultilevel"/>
    <w:tmpl w:val="033673CE"/>
    <w:lvl w:ilvl="0" w:tplc="D8747A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104FE"/>
    <w:multiLevelType w:val="hybridMultilevel"/>
    <w:tmpl w:val="76AAB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C5391C"/>
    <w:multiLevelType w:val="hybridMultilevel"/>
    <w:tmpl w:val="3E92B5F2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25A1F"/>
    <w:multiLevelType w:val="hybridMultilevel"/>
    <w:tmpl w:val="4D3C7D18"/>
    <w:lvl w:ilvl="0" w:tplc="B57CE8C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45CF2"/>
    <w:multiLevelType w:val="hybridMultilevel"/>
    <w:tmpl w:val="F91C5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8A46ED"/>
    <w:multiLevelType w:val="hybridMultilevel"/>
    <w:tmpl w:val="521454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304C60"/>
    <w:multiLevelType w:val="hybridMultilevel"/>
    <w:tmpl w:val="6808947E"/>
    <w:lvl w:ilvl="0" w:tplc="096A7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B43F3"/>
    <w:multiLevelType w:val="multilevel"/>
    <w:tmpl w:val="70980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63057F0F"/>
    <w:multiLevelType w:val="hybridMultilevel"/>
    <w:tmpl w:val="93DCFF38"/>
    <w:lvl w:ilvl="0" w:tplc="CFE2CA7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7C3980"/>
    <w:multiLevelType w:val="hybridMultilevel"/>
    <w:tmpl w:val="2B68C0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7753AD"/>
    <w:multiLevelType w:val="hybridMultilevel"/>
    <w:tmpl w:val="6002A46A"/>
    <w:lvl w:ilvl="0" w:tplc="A1AE1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F4368"/>
    <w:multiLevelType w:val="hybridMultilevel"/>
    <w:tmpl w:val="6D5E2A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38482A"/>
    <w:multiLevelType w:val="multilevel"/>
    <w:tmpl w:val="6BA8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1371FB"/>
    <w:multiLevelType w:val="hybridMultilevel"/>
    <w:tmpl w:val="1534D174"/>
    <w:lvl w:ilvl="0" w:tplc="096A74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D060FA"/>
    <w:multiLevelType w:val="hybridMultilevel"/>
    <w:tmpl w:val="54D61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811DF"/>
    <w:multiLevelType w:val="hybridMultilevel"/>
    <w:tmpl w:val="BE8485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B32A59"/>
    <w:multiLevelType w:val="hybridMultilevel"/>
    <w:tmpl w:val="A4388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9004A2"/>
    <w:multiLevelType w:val="hybridMultilevel"/>
    <w:tmpl w:val="F252CD74"/>
    <w:lvl w:ilvl="0" w:tplc="096A74E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6922DA"/>
    <w:multiLevelType w:val="multilevel"/>
    <w:tmpl w:val="E0FA8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AA188B"/>
    <w:multiLevelType w:val="hybridMultilevel"/>
    <w:tmpl w:val="8AB26922"/>
    <w:lvl w:ilvl="0" w:tplc="C0EE02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B84386"/>
    <w:multiLevelType w:val="multilevel"/>
    <w:tmpl w:val="8CAC2E28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"/>
  </w:num>
  <w:num w:numId="3">
    <w:abstractNumId w:val="44"/>
  </w:num>
  <w:num w:numId="4">
    <w:abstractNumId w:val="47"/>
  </w:num>
  <w:num w:numId="5">
    <w:abstractNumId w:val="42"/>
  </w:num>
  <w:num w:numId="6">
    <w:abstractNumId w:val="32"/>
  </w:num>
  <w:num w:numId="7">
    <w:abstractNumId w:val="1"/>
  </w:num>
  <w:num w:numId="8">
    <w:abstractNumId w:val="14"/>
  </w:num>
  <w:num w:numId="9">
    <w:abstractNumId w:val="3"/>
  </w:num>
  <w:num w:numId="10">
    <w:abstractNumId w:val="36"/>
  </w:num>
  <w:num w:numId="11">
    <w:abstractNumId w:val="31"/>
  </w:num>
  <w:num w:numId="12">
    <w:abstractNumId w:val="27"/>
  </w:num>
  <w:num w:numId="13">
    <w:abstractNumId w:val="12"/>
  </w:num>
  <w:num w:numId="14">
    <w:abstractNumId w:val="30"/>
  </w:num>
  <w:num w:numId="15">
    <w:abstractNumId w:val="26"/>
  </w:num>
  <w:num w:numId="16">
    <w:abstractNumId w:val="22"/>
  </w:num>
  <w:num w:numId="17">
    <w:abstractNumId w:val="28"/>
  </w:num>
  <w:num w:numId="18">
    <w:abstractNumId w:val="9"/>
  </w:num>
  <w:num w:numId="19">
    <w:abstractNumId w:val="48"/>
  </w:num>
  <w:num w:numId="20">
    <w:abstractNumId w:val="11"/>
  </w:num>
  <w:num w:numId="21">
    <w:abstractNumId w:val="34"/>
  </w:num>
  <w:num w:numId="22">
    <w:abstractNumId w:val="41"/>
  </w:num>
  <w:num w:numId="23">
    <w:abstractNumId w:val="7"/>
  </w:num>
  <w:num w:numId="24">
    <w:abstractNumId w:val="17"/>
  </w:num>
  <w:num w:numId="25">
    <w:abstractNumId w:val="16"/>
  </w:num>
  <w:num w:numId="26">
    <w:abstractNumId w:val="45"/>
  </w:num>
  <w:num w:numId="27">
    <w:abstractNumId w:val="10"/>
  </w:num>
  <w:num w:numId="28">
    <w:abstractNumId w:val="46"/>
  </w:num>
  <w:num w:numId="29">
    <w:abstractNumId w:val="21"/>
  </w:num>
  <w:num w:numId="30">
    <w:abstractNumId w:val="24"/>
  </w:num>
  <w:num w:numId="31">
    <w:abstractNumId w:val="0"/>
  </w:num>
  <w:num w:numId="32">
    <w:abstractNumId w:val="13"/>
  </w:num>
  <w:num w:numId="33">
    <w:abstractNumId w:val="19"/>
  </w:num>
  <w:num w:numId="34">
    <w:abstractNumId w:val="40"/>
  </w:num>
  <w:num w:numId="35">
    <w:abstractNumId w:val="35"/>
  </w:num>
  <w:num w:numId="36">
    <w:abstractNumId w:val="8"/>
  </w:num>
  <w:num w:numId="37">
    <w:abstractNumId w:val="18"/>
  </w:num>
  <w:num w:numId="38">
    <w:abstractNumId w:val="25"/>
  </w:num>
  <w:num w:numId="39">
    <w:abstractNumId w:val="29"/>
  </w:num>
  <w:num w:numId="40">
    <w:abstractNumId w:val="38"/>
  </w:num>
  <w:num w:numId="41">
    <w:abstractNumId w:val="5"/>
  </w:num>
  <w:num w:numId="42">
    <w:abstractNumId w:val="6"/>
  </w:num>
  <w:num w:numId="43">
    <w:abstractNumId w:val="39"/>
  </w:num>
  <w:num w:numId="44">
    <w:abstractNumId w:val="37"/>
  </w:num>
  <w:num w:numId="45">
    <w:abstractNumId w:val="33"/>
  </w:num>
  <w:num w:numId="46">
    <w:abstractNumId w:val="2"/>
  </w:num>
  <w:num w:numId="47">
    <w:abstractNumId w:val="23"/>
  </w:num>
  <w:num w:numId="48">
    <w:abstractNumId w:val="20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55A"/>
    <w:rsid w:val="0003655A"/>
    <w:rsid w:val="00064CB1"/>
    <w:rsid w:val="000657C8"/>
    <w:rsid w:val="000D3D5E"/>
    <w:rsid w:val="001302EB"/>
    <w:rsid w:val="0013396D"/>
    <w:rsid w:val="001673FF"/>
    <w:rsid w:val="001E744B"/>
    <w:rsid w:val="00211D15"/>
    <w:rsid w:val="002359D9"/>
    <w:rsid w:val="00243121"/>
    <w:rsid w:val="002C4071"/>
    <w:rsid w:val="003365C5"/>
    <w:rsid w:val="0036061A"/>
    <w:rsid w:val="0037484D"/>
    <w:rsid w:val="003B5E90"/>
    <w:rsid w:val="003D3C0A"/>
    <w:rsid w:val="003E2160"/>
    <w:rsid w:val="004D1851"/>
    <w:rsid w:val="005A6541"/>
    <w:rsid w:val="00681581"/>
    <w:rsid w:val="006A2B58"/>
    <w:rsid w:val="006D5916"/>
    <w:rsid w:val="00706D21"/>
    <w:rsid w:val="007347E3"/>
    <w:rsid w:val="007D33F6"/>
    <w:rsid w:val="00840E6A"/>
    <w:rsid w:val="0089368E"/>
    <w:rsid w:val="008D1974"/>
    <w:rsid w:val="00931D2D"/>
    <w:rsid w:val="00945775"/>
    <w:rsid w:val="009571F8"/>
    <w:rsid w:val="00A057CD"/>
    <w:rsid w:val="00A258C7"/>
    <w:rsid w:val="00A90045"/>
    <w:rsid w:val="00AF74E4"/>
    <w:rsid w:val="00B02FC1"/>
    <w:rsid w:val="00B14702"/>
    <w:rsid w:val="00B36D9E"/>
    <w:rsid w:val="00B53911"/>
    <w:rsid w:val="00B6748C"/>
    <w:rsid w:val="00B80308"/>
    <w:rsid w:val="00B85D8B"/>
    <w:rsid w:val="00BB48EC"/>
    <w:rsid w:val="00C44F0F"/>
    <w:rsid w:val="00C91599"/>
    <w:rsid w:val="00CD6514"/>
    <w:rsid w:val="00D239CB"/>
    <w:rsid w:val="00D23FCC"/>
    <w:rsid w:val="00D45669"/>
    <w:rsid w:val="00D52511"/>
    <w:rsid w:val="00D770B3"/>
    <w:rsid w:val="00D93D7C"/>
    <w:rsid w:val="00DD351C"/>
    <w:rsid w:val="00DF32BF"/>
    <w:rsid w:val="00E37A92"/>
    <w:rsid w:val="00E675D6"/>
    <w:rsid w:val="00E9289E"/>
    <w:rsid w:val="00EC2E1A"/>
    <w:rsid w:val="00F40351"/>
    <w:rsid w:val="00F430E9"/>
    <w:rsid w:val="00F64F73"/>
    <w:rsid w:val="00FA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90812"/>
  <w15:docId w15:val="{616EBAF5-15E6-4B4A-8D67-864DB73C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55A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1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673FF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55A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3F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673F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673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1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979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5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68140">
          <w:marLeft w:val="-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627">
          <w:marLeft w:val="-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3847">
          <w:marLeft w:val="-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51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6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64B3C-5D12-439D-8098-BFC2F0A0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9</cp:revision>
  <dcterms:created xsi:type="dcterms:W3CDTF">2019-08-01T13:52:00Z</dcterms:created>
  <dcterms:modified xsi:type="dcterms:W3CDTF">2019-08-20T10:32:00Z</dcterms:modified>
</cp:coreProperties>
</file>